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B6" w:rsidRPr="00F736B6" w:rsidRDefault="0032408A" w:rsidP="00F736B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Cs w:val="21"/>
        </w:rPr>
      </w:pPr>
      <w:r>
        <w:fldChar w:fldCharType="begin"/>
      </w:r>
      <w:r>
        <w:instrText xml:space="preserve"> HYPERLINK "http://www.edn.com/design/test-and-measurement/4389306/The-basics-of-testing-op-amps-part-1--br--Circuits-test-key-op-amp-parameters" </w:instrText>
      </w:r>
      <w:r>
        <w:fldChar w:fldCharType="separate"/>
      </w:r>
      <w:r w:rsidR="00F736B6" w:rsidRPr="00F736B6">
        <w:rPr>
          <w:rStyle w:val="Hyperlink"/>
          <w:rFonts w:ascii="宋体" w:eastAsia="宋体" w:hAnsi="宋体" w:cs="宋体"/>
          <w:b/>
          <w:bCs/>
          <w:kern w:val="36"/>
          <w:szCs w:val="21"/>
        </w:rPr>
        <w:t>http://www.edn.com/design/test-and-measurement/4389306/The-basics-of-testing-op-amps-part-1--br--Circuits-test-key-op-amp-parameters</w:t>
      </w:r>
      <w:r>
        <w:rPr>
          <w:rStyle w:val="Hyperlink"/>
          <w:rFonts w:ascii="宋体" w:eastAsia="宋体" w:hAnsi="宋体" w:cs="宋体"/>
          <w:b/>
          <w:bCs/>
          <w:kern w:val="36"/>
          <w:szCs w:val="21"/>
        </w:rPr>
        <w:fldChar w:fldCharType="end"/>
      </w:r>
    </w:p>
    <w:p w:rsidR="00222671" w:rsidRDefault="00485F3E" w:rsidP="0022267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运算放大器测试基础第</w:t>
      </w:r>
      <w:r w:rsidR="00F736B6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  <w:r w:rsidR="00222671" w:rsidRPr="00222671">
        <w:rPr>
          <w:rFonts w:ascii="宋体" w:eastAsia="宋体" w:hAnsi="宋体" w:cs="宋体"/>
          <w:b/>
          <w:bCs/>
          <w:kern w:val="36"/>
          <w:sz w:val="48"/>
          <w:szCs w:val="48"/>
        </w:rPr>
        <w:t>1</w:t>
      </w:r>
      <w:r w:rsidR="00F736B6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部分：</w:t>
      </w:r>
      <w:r w:rsidR="00222671" w:rsidRPr="00222671">
        <w:rPr>
          <w:rFonts w:ascii="宋体" w:eastAsia="宋体" w:hAnsi="宋体" w:cs="宋体"/>
          <w:b/>
          <w:bCs/>
          <w:kern w:val="36"/>
          <w:sz w:val="48"/>
          <w:szCs w:val="48"/>
        </w:rPr>
        <w:br/>
      </w: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电路测试</w:t>
      </w:r>
      <w:r w:rsidR="00F736B6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主</w:t>
      </w: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要运算放大器参数</w:t>
      </w:r>
    </w:p>
    <w:p w:rsidR="00065105" w:rsidRPr="00222671" w:rsidRDefault="00F736B6" w:rsidP="0022267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hint="eastAsia"/>
        </w:rPr>
        <w:t>作者：</w:t>
      </w:r>
      <w:r w:rsidR="0032408A">
        <w:fldChar w:fldCharType="begin"/>
      </w:r>
      <w:r w:rsidR="0032408A">
        <w:instrText xml:space="preserve"> HYPERLINK "http://www.edn.com/user/Measurement.Blues" </w:instrText>
      </w:r>
      <w:r w:rsidR="0032408A">
        <w:fldChar w:fldCharType="separate"/>
      </w:r>
      <w:r w:rsidRPr="00222671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Martin Rowe</w:t>
      </w:r>
      <w:r w:rsidR="0032408A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 w:rsidRPr="0022267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222671">
        <w:rPr>
          <w:rFonts w:ascii="宋体" w:eastAsia="宋体" w:hAnsi="宋体" w:cs="宋体"/>
          <w:kern w:val="0"/>
          <w:sz w:val="24"/>
          <w:szCs w:val="24"/>
        </w:rPr>
        <w:t xml:space="preserve"> 2011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年 11 月 16 日</w:t>
      </w:r>
    </w:p>
    <w:p w:rsidR="00F05E0F" w:rsidRPr="00222671" w:rsidRDefault="00987F86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1979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月，</w:t>
      </w:r>
      <w:r w:rsidR="000C7C1A" w:rsidRPr="00BB0CB9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961745" w:rsidRPr="00BB0CB9">
        <w:rPr>
          <w:rFonts w:ascii="宋体" w:eastAsia="宋体" w:hAnsi="宋体" w:cs="宋体" w:hint="eastAsia"/>
          <w:iCs/>
          <w:kern w:val="0"/>
          <w:sz w:val="24"/>
          <w:szCs w:val="24"/>
        </w:rPr>
        <w:t>电子测试</w:t>
      </w:r>
      <w:r w:rsidR="000C7C1A" w:rsidRPr="00BB0CB9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50698C" w:rsidRPr="00BB0CB9">
        <w:rPr>
          <w:rFonts w:ascii="宋体" w:eastAsia="宋体" w:hAnsi="宋体" w:cs="宋体" w:hint="eastAsia"/>
          <w:kern w:val="0"/>
          <w:sz w:val="24"/>
          <w:szCs w:val="24"/>
        </w:rPr>
        <w:t>发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表</w:t>
      </w:r>
      <w:r w:rsidR="007B3163">
        <w:rPr>
          <w:rFonts w:ascii="宋体" w:eastAsia="宋体" w:hAnsi="宋体" w:cs="宋体" w:hint="eastAsia"/>
          <w:kern w:val="0"/>
          <w:sz w:val="24"/>
          <w:szCs w:val="24"/>
        </w:rPr>
        <w:t>了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一篇文章称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>，一款单</w:t>
      </w:r>
      <w:r w:rsidR="007B3163">
        <w:rPr>
          <w:rFonts w:ascii="宋体" w:eastAsia="宋体" w:hAnsi="宋体" w:cs="宋体" w:hint="eastAsia"/>
          <w:kern w:val="0"/>
          <w:sz w:val="24"/>
          <w:szCs w:val="24"/>
        </w:rPr>
        <w:t>个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测试电路可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执行</w:t>
      </w:r>
      <w:r w:rsidR="00236E50">
        <w:rPr>
          <w:rFonts w:ascii="宋体" w:eastAsia="宋体" w:hAnsi="宋体" w:cs="宋体" w:hint="eastAsia"/>
          <w:kern w:val="0"/>
          <w:sz w:val="24"/>
          <w:szCs w:val="24"/>
        </w:rPr>
        <w:t>对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任何运算放大器全面检查所需的所有标准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0698C" w:rsidRPr="00222671">
        <w:rPr>
          <w:rFonts w:ascii="宋体" w:eastAsia="宋体" w:hAnsi="宋体" w:cs="宋体"/>
          <w:kern w:val="0"/>
          <w:sz w:val="24"/>
          <w:szCs w:val="24"/>
        </w:rPr>
        <w:t>DC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测试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（参考</w:t>
      </w:r>
      <w:r w:rsidR="007E4D62">
        <w:rPr>
          <w:rFonts w:ascii="宋体" w:eastAsia="宋体" w:hAnsi="宋体" w:cs="宋体" w:hint="eastAsia"/>
          <w:kern w:val="0"/>
          <w:sz w:val="24"/>
          <w:szCs w:val="24"/>
        </w:rPr>
        <w:t>资料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1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）。单个测试电路在那个时候可能够用，但今</w:t>
      </w:r>
      <w:r w:rsidR="007B3163">
        <w:rPr>
          <w:rFonts w:ascii="宋体" w:eastAsia="宋体" w:hAnsi="宋体" w:cs="宋体" w:hint="eastAsia"/>
          <w:kern w:val="0"/>
          <w:sz w:val="24"/>
          <w:szCs w:val="24"/>
        </w:rPr>
        <w:t>天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并非如此，因为现代运算放大器具有更</w:t>
      </w:r>
      <w:r w:rsidR="00BB0CB9">
        <w:rPr>
          <w:rFonts w:ascii="宋体" w:eastAsia="宋体" w:hAnsi="宋体" w:cs="宋体" w:hint="eastAsia"/>
          <w:kern w:val="0"/>
          <w:sz w:val="24"/>
          <w:szCs w:val="24"/>
        </w:rPr>
        <w:t>全面的规范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。因此，单个测试电路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>不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再</w:t>
      </w:r>
      <w:r w:rsidR="007B3163">
        <w:rPr>
          <w:rFonts w:ascii="宋体" w:eastAsia="宋体" w:hAnsi="宋体" w:cs="宋体" w:hint="eastAsia"/>
          <w:kern w:val="0"/>
          <w:sz w:val="24"/>
          <w:szCs w:val="24"/>
        </w:rPr>
        <w:t>包揽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所有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DC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0698C">
        <w:rPr>
          <w:rFonts w:ascii="宋体" w:eastAsia="宋体" w:hAnsi="宋体" w:cs="宋体" w:hint="eastAsia"/>
          <w:kern w:val="0"/>
          <w:sz w:val="24"/>
          <w:szCs w:val="24"/>
        </w:rPr>
        <w:t>测试。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>现在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经常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>使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007E77">
        <w:rPr>
          <w:rFonts w:ascii="宋体" w:eastAsia="宋体" w:hAnsi="宋体" w:cs="宋体" w:hint="eastAsia"/>
          <w:kern w:val="0"/>
          <w:sz w:val="24"/>
          <w:szCs w:val="24"/>
        </w:rPr>
        <w:t>种</w:t>
      </w:r>
      <w:r w:rsidR="007E4D62">
        <w:rPr>
          <w:rFonts w:ascii="宋体" w:eastAsia="宋体" w:hAnsi="宋体" w:cs="宋体" w:hint="eastAsia"/>
          <w:kern w:val="0"/>
          <w:sz w:val="24"/>
          <w:szCs w:val="24"/>
        </w:rPr>
        <w:t>测试电路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>拓扑</w:t>
      </w:r>
      <w:r w:rsidR="007E4D62">
        <w:rPr>
          <w:rFonts w:ascii="宋体" w:eastAsia="宋体" w:hAnsi="宋体" w:cs="宋体" w:hint="eastAsia"/>
          <w:kern w:val="0"/>
          <w:sz w:val="24"/>
          <w:szCs w:val="24"/>
        </w:rPr>
        <w:t>对运算放大器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7E4D62">
        <w:rPr>
          <w:rFonts w:ascii="宋体" w:eastAsia="宋体" w:hAnsi="宋体" w:cs="宋体" w:hint="eastAsia"/>
          <w:kern w:val="0"/>
          <w:sz w:val="24"/>
          <w:szCs w:val="24"/>
        </w:rPr>
        <w:t>DC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7E4D62">
        <w:rPr>
          <w:rFonts w:ascii="宋体" w:eastAsia="宋体" w:hAnsi="宋体" w:cs="宋体" w:hint="eastAsia"/>
          <w:kern w:val="0"/>
          <w:sz w:val="24"/>
          <w:szCs w:val="24"/>
        </w:rPr>
        <w:t>参数进行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>工作</w:t>
      </w:r>
      <w:r w:rsidR="007E4D62">
        <w:rPr>
          <w:rFonts w:ascii="宋体" w:eastAsia="宋体" w:hAnsi="宋体" w:cs="宋体" w:hint="eastAsia"/>
          <w:kern w:val="0"/>
          <w:sz w:val="24"/>
          <w:szCs w:val="24"/>
        </w:rPr>
        <w:t>台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7E4D62">
        <w:rPr>
          <w:rFonts w:ascii="宋体" w:eastAsia="宋体" w:hAnsi="宋体" w:cs="宋体" w:hint="eastAsia"/>
          <w:kern w:val="0"/>
          <w:sz w:val="24"/>
          <w:szCs w:val="24"/>
        </w:rPr>
        <w:t>生产测试。这三种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>拓扑</w:t>
      </w:r>
      <w:r w:rsidR="00007E77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 xml:space="preserve"> (</w:t>
      </w:r>
      <w:r w:rsidR="007E4D62">
        <w:rPr>
          <w:rFonts w:ascii="宋体" w:eastAsia="宋体" w:hAnsi="宋体" w:cs="宋体"/>
          <w:kern w:val="0"/>
          <w:sz w:val="24"/>
          <w:szCs w:val="24"/>
        </w:rPr>
        <w:t>1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>) 双运算放大器测试环路</w:t>
      </w:r>
      <w:proofErr w:type="gramStart"/>
      <w:r w:rsidR="00007E7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>(</w:t>
      </w:r>
      <w:proofErr w:type="gramEnd"/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2</w:t>
      </w:r>
      <w:r w:rsidR="009B365F">
        <w:rPr>
          <w:rFonts w:ascii="宋体" w:eastAsia="宋体" w:hAnsi="宋体" w:cs="宋体" w:hint="eastAsia"/>
          <w:kern w:val="0"/>
          <w:sz w:val="24"/>
          <w:szCs w:val="24"/>
        </w:rPr>
        <w:t xml:space="preserve">) </w:t>
      </w:r>
      <w:r w:rsidR="007E4D62">
        <w:rPr>
          <w:rFonts w:ascii="宋体" w:eastAsia="宋体" w:hAnsi="宋体" w:cs="宋体" w:hint="eastAsia"/>
          <w:kern w:val="0"/>
          <w:sz w:val="24"/>
          <w:szCs w:val="24"/>
        </w:rPr>
        <w:t>自测试环路</w:t>
      </w:r>
      <w:r w:rsidR="00007E7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7E4D62">
        <w:rPr>
          <w:rFonts w:ascii="宋体" w:eastAsia="宋体" w:hAnsi="宋体" w:cs="宋体" w:hint="eastAsia"/>
          <w:kern w:val="0"/>
          <w:sz w:val="24"/>
          <w:szCs w:val="24"/>
        </w:rPr>
        <w:t>有时称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故障</w:t>
      </w:r>
      <w:r w:rsidR="009E6DA5" w:rsidRPr="0002410C">
        <w:rPr>
          <w:rFonts w:ascii="宋体" w:eastAsia="宋体" w:hAnsi="宋体" w:cs="宋体" w:hint="eastAsia"/>
          <w:kern w:val="0"/>
          <w:sz w:val="24"/>
          <w:szCs w:val="24"/>
        </w:rPr>
        <w:t>求和点</w:t>
      </w:r>
      <w:r w:rsidR="007E4D62" w:rsidRPr="0002410C">
        <w:rPr>
          <w:rFonts w:ascii="宋体" w:eastAsia="宋体" w:hAnsi="宋体" w:cs="宋体" w:hint="eastAsia"/>
          <w:kern w:val="0"/>
          <w:sz w:val="24"/>
          <w:szCs w:val="24"/>
        </w:rPr>
        <w:t>测试环路</w:t>
      </w:r>
      <w:r w:rsidR="00007E77">
        <w:rPr>
          <w:rFonts w:ascii="宋体" w:eastAsia="宋体" w:hAnsi="宋体" w:cs="宋体" w:hint="eastAsia"/>
          <w:kern w:val="0"/>
          <w:sz w:val="24"/>
          <w:szCs w:val="24"/>
        </w:rPr>
        <w:t xml:space="preserve">）和 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3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 xml:space="preserve">) 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三运算放大器环路。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您可使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用这些电路测试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DC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参数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B3163">
        <w:rPr>
          <w:rFonts w:ascii="宋体" w:eastAsia="宋体" w:hAnsi="宋体" w:cs="宋体" w:hint="eastAsia"/>
          <w:kern w:val="0"/>
          <w:sz w:val="24"/>
          <w:szCs w:val="24"/>
        </w:rPr>
        <w:t>其中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包括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静态电流 (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I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Q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电压失调 (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电源抑制比 (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PSRR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共模抑制比 (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CMRR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 xml:space="preserve">) 以及 </w:t>
      </w:r>
      <w:r w:rsidR="0002410C" w:rsidRPr="00222671">
        <w:rPr>
          <w:rFonts w:ascii="宋体" w:eastAsia="宋体" w:hAnsi="宋体" w:cs="宋体"/>
          <w:kern w:val="0"/>
          <w:sz w:val="24"/>
          <w:szCs w:val="24"/>
        </w:rPr>
        <w:t>DC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 xml:space="preserve"> 开环增益 (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A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02410C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9E6DA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静态电流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静态电流是指</w:t>
      </w:r>
      <w:r w:rsidR="00C5451B">
        <w:rPr>
          <w:rFonts w:ascii="宋体" w:eastAsia="宋体" w:hAnsi="宋体" w:cs="宋体" w:hint="eastAsia"/>
          <w:kern w:val="0"/>
          <w:sz w:val="24"/>
          <w:szCs w:val="24"/>
        </w:rPr>
        <w:t>器件</w:t>
      </w:r>
      <w:r w:rsidR="009E6DA5">
        <w:rPr>
          <w:rFonts w:ascii="宋体" w:eastAsia="宋体" w:hAnsi="宋体" w:cs="宋体" w:hint="eastAsia"/>
          <w:kern w:val="0"/>
          <w:sz w:val="24"/>
          <w:szCs w:val="24"/>
        </w:rPr>
        <w:t>输出电流等于零时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>其</w:t>
      </w:r>
      <w:r w:rsidR="00F34B6F">
        <w:rPr>
          <w:rFonts w:ascii="宋体" w:eastAsia="宋体" w:hAnsi="宋体" w:cs="宋体" w:hint="eastAsia"/>
          <w:kern w:val="0"/>
          <w:sz w:val="24"/>
          <w:szCs w:val="24"/>
        </w:rPr>
        <w:t>所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>消耗</w:t>
      </w:r>
      <w:r w:rsidR="00C5451B">
        <w:rPr>
          <w:rFonts w:ascii="宋体" w:eastAsia="宋体" w:hAnsi="宋体" w:cs="宋体" w:hint="eastAsia"/>
          <w:kern w:val="0"/>
          <w:sz w:val="24"/>
          <w:szCs w:val="24"/>
        </w:rPr>
        <w:t>的电流。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 xml:space="preserve">尽管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I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Q</w:t>
      </w:r>
      <w:r w:rsidR="0055569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F34B6F">
        <w:rPr>
          <w:rFonts w:ascii="宋体" w:eastAsia="宋体" w:hAnsi="宋体" w:cs="宋体" w:hint="eastAsia"/>
          <w:kern w:val="0"/>
          <w:sz w:val="24"/>
          <w:szCs w:val="24"/>
        </w:rPr>
        <w:t>测试看起来相当简单，</w:t>
      </w:r>
      <w:r w:rsidR="007D0893">
        <w:rPr>
          <w:rFonts w:ascii="宋体" w:eastAsia="宋体" w:hAnsi="宋体" w:cs="宋体" w:hint="eastAsia"/>
          <w:kern w:val="0"/>
          <w:sz w:val="24"/>
          <w:szCs w:val="24"/>
        </w:rPr>
        <w:t>但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>也</w:t>
      </w:r>
      <w:r w:rsidR="00F34B6F">
        <w:rPr>
          <w:rFonts w:ascii="宋体" w:eastAsia="宋体" w:hAnsi="宋体" w:cs="宋体" w:hint="eastAsia"/>
          <w:kern w:val="0"/>
          <w:sz w:val="24"/>
          <w:szCs w:val="24"/>
        </w:rPr>
        <w:t>必须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注意确保良</w:t>
      </w:r>
      <w:r w:rsidR="00F34B6F">
        <w:rPr>
          <w:rFonts w:ascii="宋体" w:eastAsia="宋体" w:hAnsi="宋体" w:cs="宋体" w:hint="eastAsia"/>
          <w:kern w:val="0"/>
          <w:sz w:val="24"/>
          <w:szCs w:val="24"/>
        </w:rPr>
        <w:t>好的结果，尤其是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F34B6F">
        <w:rPr>
          <w:rFonts w:ascii="宋体" w:eastAsia="宋体" w:hAnsi="宋体" w:cs="宋体" w:hint="eastAsia"/>
          <w:kern w:val="0"/>
          <w:sz w:val="24"/>
          <w:szCs w:val="24"/>
        </w:rPr>
        <w:t>处理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 xml:space="preserve">极高或极低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I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Q</w:t>
      </w:r>
      <w:r w:rsidR="0055569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55569C" w:rsidRPr="0055569C">
        <w:rPr>
          <w:rFonts w:ascii="宋体" w:eastAsia="宋体" w:hAnsi="宋体" w:cs="宋体" w:hint="eastAsia"/>
          <w:kern w:val="0"/>
          <w:sz w:val="24"/>
          <w:szCs w:val="24"/>
        </w:rPr>
        <w:t>部件时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EC31D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图</w:t>
      </w:r>
      <w:r w:rsidR="0055569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55569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>是可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用来测试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I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Q</w:t>
      </w:r>
      <w:r w:rsidR="0055569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其</w:t>
      </w:r>
      <w:r w:rsidR="0055569C">
        <w:rPr>
          <w:rFonts w:ascii="宋体" w:eastAsia="宋体" w:hAnsi="宋体" w:cs="宋体" w:hint="eastAsia"/>
          <w:kern w:val="0"/>
          <w:sz w:val="24"/>
          <w:szCs w:val="24"/>
        </w:rPr>
        <w:t>它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参数的三种实用电路</w:t>
      </w:r>
      <w:r w:rsidR="007D089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C32C8">
        <w:rPr>
          <w:rFonts w:ascii="宋体" w:eastAsia="宋体" w:hAnsi="宋体" w:cs="宋体" w:hint="eastAsia"/>
          <w:kern w:val="0"/>
          <w:sz w:val="24"/>
          <w:szCs w:val="24"/>
        </w:rPr>
        <w:t>其</w:t>
      </w:r>
      <w:r w:rsidR="007D0893">
        <w:rPr>
          <w:rFonts w:ascii="宋体" w:eastAsia="宋体" w:hAnsi="宋体" w:cs="宋体" w:hint="eastAsia"/>
          <w:kern w:val="0"/>
          <w:sz w:val="24"/>
          <w:szCs w:val="24"/>
        </w:rPr>
        <w:t>必须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考虑</w:t>
      </w:r>
      <w:r w:rsidR="007D0893">
        <w:rPr>
          <w:rFonts w:ascii="宋体" w:eastAsia="宋体" w:hAnsi="宋体" w:cs="宋体" w:hint="eastAsia"/>
          <w:kern w:val="0"/>
          <w:sz w:val="24"/>
          <w:szCs w:val="24"/>
        </w:rPr>
        <w:t>若干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负载电流情况</w:t>
      </w:r>
      <w:r w:rsidR="007D0893">
        <w:rPr>
          <w:rFonts w:ascii="宋体" w:eastAsia="宋体" w:hAnsi="宋体" w:cs="宋体" w:hint="eastAsia"/>
          <w:kern w:val="0"/>
          <w:sz w:val="24"/>
          <w:szCs w:val="24"/>
        </w:rPr>
        <w:t>。这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包括测试环路中的反馈电流。实际上，反馈电阻</w:t>
      </w:r>
      <w:r w:rsidR="007D0893">
        <w:rPr>
          <w:rFonts w:ascii="宋体" w:eastAsia="宋体" w:hAnsi="宋体" w:cs="宋体" w:hint="eastAsia"/>
          <w:kern w:val="0"/>
          <w:sz w:val="24"/>
          <w:szCs w:val="24"/>
        </w:rPr>
        <w:t xml:space="preserve">器 </w:t>
      </w:r>
      <w:proofErr w:type="spellStart"/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R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f</w:t>
      </w:r>
      <w:proofErr w:type="spellEnd"/>
      <w:r w:rsidR="007D0893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7D0893">
        <w:rPr>
          <w:rFonts w:ascii="宋体" w:eastAsia="宋体" w:hAnsi="宋体" w:cs="宋体" w:hint="eastAsia"/>
          <w:kern w:val="0"/>
          <w:sz w:val="24"/>
          <w:szCs w:val="24"/>
        </w:rPr>
        <w:t>也能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给器件</w:t>
      </w:r>
      <w:r w:rsidR="007D0893">
        <w:rPr>
          <w:rFonts w:ascii="宋体" w:eastAsia="宋体" w:hAnsi="宋体" w:cs="宋体" w:hint="eastAsia"/>
          <w:kern w:val="0"/>
          <w:sz w:val="24"/>
          <w:szCs w:val="24"/>
        </w:rPr>
        <w:t>带来负载，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影响</w:t>
      </w:r>
      <w:r w:rsidR="007D089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I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Q</w:t>
      </w:r>
      <w:r w:rsidR="007D0893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EC31DB">
        <w:rPr>
          <w:rFonts w:ascii="宋体" w:eastAsia="宋体" w:hAnsi="宋体" w:cs="宋体" w:hint="eastAsia"/>
          <w:kern w:val="0"/>
          <w:sz w:val="24"/>
          <w:szCs w:val="24"/>
        </w:rPr>
        <w:t>测量。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92"/>
      </w:tblGrid>
      <w:tr w:rsidR="00222671" w:rsidRPr="00222671" w:rsidTr="0022267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830B34" w:rsidP="00222671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 w:rsidRPr="00222671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/>
            </w:r>
            <w:r w:rsidR="00222671" w:rsidRPr="00222671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HYPERLINK "http://www.edn.com/photo/294/294494-1112_F3_Figure1.jpg" </w:instrText>
            </w:r>
            <w:r w:rsidRPr="00222671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</w:p>
          <w:p w:rsidR="00222671" w:rsidRPr="00222671" w:rsidRDefault="00222671" w:rsidP="002226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5AFFC5C9" wp14:editId="21538644">
                  <wp:extent cx="5368290" cy="3724910"/>
                  <wp:effectExtent l="19050" t="0" r="3810" b="0"/>
                  <wp:docPr id="2" name="photo-294494" descr="Figure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94" descr="Figure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290" cy="372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671" w:rsidRPr="00222671" w:rsidRDefault="00830B34" w:rsidP="00AC32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671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A35F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图</w:t>
            </w:r>
            <w:r w:rsidR="00AC32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222671" w:rsidRPr="002226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35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这三</w:t>
            </w:r>
            <w:r w:rsidR="00AC3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款</w:t>
            </w:r>
            <w:r w:rsidR="00A35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</w:t>
            </w:r>
            <w:r w:rsidR="00AC3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</w:t>
            </w:r>
            <w:r w:rsidR="00A35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用来测量静态电流</w:t>
            </w:r>
            <w:r w:rsidR="00AC3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(</w:t>
            </w:r>
            <w:r w:rsidR="00222671" w:rsidRPr="00222671">
              <w:rPr>
                <w:rFonts w:ascii="宋体" w:eastAsia="宋体" w:hAnsi="宋体" w:cs="宋体"/>
                <w:kern w:val="0"/>
                <w:sz w:val="24"/>
                <w:szCs w:val="24"/>
              </w:rPr>
              <w:t>I</w:t>
            </w:r>
            <w:r w:rsidR="00222671" w:rsidRPr="00222671">
              <w:rPr>
                <w:rFonts w:ascii="宋体" w:eastAsia="宋体" w:hAnsi="宋体" w:cs="宋体"/>
                <w:kern w:val="0"/>
                <w:sz w:val="24"/>
                <w:szCs w:val="24"/>
                <w:vertAlign w:val="subscript"/>
              </w:rPr>
              <w:t>Q</w:t>
            </w:r>
            <w:bookmarkStart w:id="0" w:name="_GoBack"/>
            <w:bookmarkEnd w:id="0"/>
            <w:r w:rsidR="00F05E0F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="00F05E0F" w:rsidRPr="00A35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。</w:t>
            </w:r>
            <w:r w:rsidR="00A35F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点击</w:t>
            </w:r>
            <w:r w:rsidR="00AC32C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图片</w:t>
            </w:r>
            <w:r w:rsidR="00A35F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放大。</w:t>
            </w:r>
          </w:p>
        </w:tc>
      </w:tr>
    </w:tbl>
    <w:p w:rsidR="00AC32C8" w:rsidRDefault="00AC32C8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2671" w:rsidRPr="00222671" w:rsidRDefault="00FF615B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我们以测试</w:t>
      </w:r>
      <w:r w:rsidR="00E6711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OPA369</w:t>
      </w:r>
      <w:r w:rsidR="00E6711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运算放大器为例来说明这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些电路。该部</w:t>
      </w:r>
      <w:r>
        <w:rPr>
          <w:rFonts w:ascii="宋体" w:eastAsia="宋体" w:hAnsi="宋体" w:cs="宋体" w:hint="eastAsia"/>
          <w:kern w:val="0"/>
          <w:sz w:val="24"/>
          <w:szCs w:val="24"/>
        </w:rPr>
        <w:t>件的最大静态电流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kern w:val="0"/>
          <w:sz w:val="24"/>
          <w:szCs w:val="24"/>
        </w:rPr>
        <w:t>每通道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µA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。最大</w:t>
      </w:r>
      <w:r>
        <w:rPr>
          <w:rFonts w:ascii="宋体" w:eastAsia="宋体" w:hAnsi="宋体" w:cs="宋体" w:hint="eastAsia"/>
          <w:kern w:val="0"/>
          <w:sz w:val="24"/>
          <w:szCs w:val="24"/>
        </w:rPr>
        <w:t>输入失调电压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为 </w:t>
      </w:r>
      <w:r>
        <w:rPr>
          <w:rFonts w:ascii="宋体" w:eastAsia="宋体" w:hAnsi="宋体" w:cs="宋体"/>
          <w:kern w:val="0"/>
          <w:sz w:val="24"/>
          <w:szCs w:val="24"/>
        </w:rPr>
        <w:t>750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µV</w:t>
      </w:r>
      <w:r>
        <w:rPr>
          <w:rFonts w:ascii="宋体" w:eastAsia="宋体" w:hAnsi="宋体" w:cs="宋体" w:hint="eastAsia"/>
          <w:kern w:val="0"/>
          <w:sz w:val="24"/>
          <w:szCs w:val="24"/>
        </w:rPr>
        <w:t>。图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中的双运算放大器环路电路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可为</w:t>
      </w:r>
      <w:r>
        <w:rPr>
          <w:rFonts w:ascii="宋体" w:eastAsia="宋体" w:hAnsi="宋体" w:cs="宋体" w:hint="eastAsia"/>
          <w:kern w:val="0"/>
          <w:sz w:val="24"/>
          <w:szCs w:val="24"/>
        </w:rPr>
        <w:t>被测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试</w:t>
      </w:r>
      <w:r>
        <w:rPr>
          <w:rFonts w:ascii="宋体" w:eastAsia="宋体" w:hAnsi="宋体" w:cs="宋体" w:hint="eastAsia"/>
          <w:kern w:val="0"/>
          <w:sz w:val="24"/>
          <w:szCs w:val="24"/>
        </w:rPr>
        <w:t>器件的输出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提供 </w:t>
      </w:r>
      <w:r>
        <w:rPr>
          <w:rFonts w:ascii="宋体" w:eastAsia="宋体" w:hAnsi="宋体" w:cs="宋体"/>
          <w:kern w:val="0"/>
          <w:sz w:val="24"/>
          <w:szCs w:val="24"/>
        </w:rPr>
        <w:t>750.75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mV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的电压。</w:t>
      </w:r>
      <w:r w:rsidR="005B730C">
        <w:rPr>
          <w:rFonts w:ascii="宋体" w:eastAsia="宋体" w:hAnsi="宋体" w:cs="宋体" w:hint="eastAsia"/>
          <w:kern w:val="0"/>
          <w:sz w:val="24"/>
          <w:szCs w:val="24"/>
        </w:rPr>
        <w:t>这种</w:t>
      </w:r>
      <w:r w:rsidR="001D1639">
        <w:rPr>
          <w:rFonts w:ascii="宋体" w:eastAsia="宋体" w:hAnsi="宋体" w:cs="宋体" w:hint="eastAsia"/>
          <w:kern w:val="0"/>
          <w:sz w:val="24"/>
          <w:szCs w:val="24"/>
        </w:rPr>
        <w:t>输入电压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1D1639">
        <w:rPr>
          <w:rFonts w:ascii="宋体" w:eastAsia="宋体" w:hAnsi="宋体" w:cs="宋体" w:hint="eastAsia"/>
          <w:kern w:val="0"/>
          <w:sz w:val="24"/>
          <w:szCs w:val="24"/>
        </w:rPr>
        <w:t>使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spellStart"/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R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f</w:t>
      </w:r>
      <w:proofErr w:type="spellEnd"/>
      <w:r w:rsidR="00275A0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1D1639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B730C">
        <w:rPr>
          <w:rFonts w:ascii="宋体" w:eastAsia="宋体" w:hAnsi="宋体" w:cs="宋体"/>
          <w:kern w:val="0"/>
          <w:sz w:val="24"/>
          <w:szCs w:val="24"/>
        </w:rPr>
        <w:t>15</w:t>
      </w:r>
      <w:r w:rsidR="001D1639" w:rsidRPr="00222671">
        <w:rPr>
          <w:rFonts w:ascii="宋体" w:eastAsia="宋体" w:hAnsi="宋体" w:cs="宋体"/>
          <w:kern w:val="0"/>
          <w:sz w:val="24"/>
          <w:szCs w:val="24"/>
        </w:rPr>
        <w:t>µA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B730C">
        <w:rPr>
          <w:rFonts w:ascii="宋体" w:eastAsia="宋体" w:hAnsi="宋体" w:cs="宋体" w:hint="eastAsia"/>
          <w:kern w:val="0"/>
          <w:sz w:val="24"/>
          <w:szCs w:val="24"/>
        </w:rPr>
        <w:t>的电流。该电流来自电源，会给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任何</w:t>
      </w:r>
      <w:r w:rsidR="001D1639"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增加误差。因此</w:t>
      </w:r>
      <w:r w:rsidR="001D1639">
        <w:rPr>
          <w:rFonts w:ascii="宋体" w:eastAsia="宋体" w:hAnsi="宋体" w:cs="宋体" w:hint="eastAsia"/>
          <w:kern w:val="0"/>
          <w:sz w:val="24"/>
          <w:szCs w:val="24"/>
        </w:rPr>
        <w:t>在进行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D1639" w:rsidRPr="00222671">
        <w:rPr>
          <w:rFonts w:ascii="宋体" w:eastAsia="宋体" w:hAnsi="宋体" w:cs="宋体"/>
          <w:kern w:val="0"/>
          <w:sz w:val="24"/>
          <w:szCs w:val="24"/>
        </w:rPr>
        <w:t>I</w:t>
      </w:r>
      <w:r w:rsidR="001D1639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Q</w:t>
      </w:r>
      <w:r w:rsidR="00275A0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1D1639">
        <w:rPr>
          <w:rFonts w:ascii="宋体" w:eastAsia="宋体" w:hAnsi="宋体" w:cs="宋体" w:hint="eastAsia"/>
          <w:kern w:val="0"/>
          <w:sz w:val="24"/>
          <w:szCs w:val="24"/>
        </w:rPr>
        <w:t>测量之前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D1639">
        <w:rPr>
          <w:rFonts w:ascii="宋体" w:eastAsia="宋体" w:hAnsi="宋体" w:cs="宋体" w:hint="eastAsia"/>
          <w:kern w:val="0"/>
          <w:sz w:val="24"/>
          <w:szCs w:val="24"/>
        </w:rPr>
        <w:t>必须采取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措施</w:t>
      </w:r>
      <w:r w:rsidR="001D1639">
        <w:rPr>
          <w:rFonts w:ascii="宋体" w:eastAsia="宋体" w:hAnsi="宋体" w:cs="宋体" w:hint="eastAsia"/>
          <w:kern w:val="0"/>
          <w:sz w:val="24"/>
          <w:szCs w:val="24"/>
        </w:rPr>
        <w:t>确保输出电流</w:t>
      </w:r>
      <w:r w:rsidR="00275A0C">
        <w:rPr>
          <w:rFonts w:ascii="宋体" w:eastAsia="宋体" w:hAnsi="宋体" w:cs="宋体" w:hint="eastAsia"/>
          <w:kern w:val="0"/>
          <w:sz w:val="24"/>
          <w:szCs w:val="24"/>
        </w:rPr>
        <w:t>真的</w:t>
      </w:r>
      <w:r w:rsidR="001D1639">
        <w:rPr>
          <w:rFonts w:ascii="宋体" w:eastAsia="宋体" w:hAnsi="宋体" w:cs="宋体" w:hint="eastAsia"/>
          <w:kern w:val="0"/>
          <w:sz w:val="24"/>
          <w:szCs w:val="24"/>
        </w:rPr>
        <w:t>等于零。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B134EC">
        <w:rPr>
          <w:rFonts w:ascii="宋体" w:eastAsia="宋体" w:hAnsi="宋体" w:cs="宋体" w:hint="eastAsia"/>
          <w:kern w:val="0"/>
          <w:sz w:val="24"/>
          <w:szCs w:val="24"/>
        </w:rPr>
        <w:t>自测试电路</w:t>
      </w:r>
      <w:r w:rsidR="009D5189">
        <w:rPr>
          <w:rFonts w:ascii="宋体" w:eastAsia="宋体" w:hAnsi="宋体" w:cs="宋体" w:hint="eastAsia"/>
          <w:kern w:val="0"/>
          <w:sz w:val="24"/>
          <w:szCs w:val="24"/>
        </w:rPr>
        <w:t>不是</w:t>
      </w:r>
      <w:r w:rsidR="00B134EC"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9D5189">
        <w:rPr>
          <w:rFonts w:ascii="宋体" w:eastAsia="宋体" w:hAnsi="宋体" w:cs="宋体" w:hint="eastAsia"/>
          <w:kern w:val="0"/>
          <w:sz w:val="24"/>
          <w:szCs w:val="24"/>
        </w:rPr>
        <w:t>极</w:t>
      </w:r>
      <w:r w:rsidR="0068562C">
        <w:rPr>
          <w:rFonts w:ascii="宋体" w:eastAsia="宋体" w:hAnsi="宋体" w:cs="宋体" w:hint="eastAsia"/>
          <w:kern w:val="0"/>
          <w:sz w:val="24"/>
          <w:szCs w:val="24"/>
        </w:rPr>
        <w:t>低静态电流</w:t>
      </w:r>
      <w:r w:rsidR="009D5189">
        <w:rPr>
          <w:rFonts w:ascii="宋体" w:eastAsia="宋体" w:hAnsi="宋体" w:cs="宋体" w:hint="eastAsia"/>
          <w:kern w:val="0"/>
          <w:sz w:val="24"/>
          <w:szCs w:val="24"/>
        </w:rPr>
        <w:t>的最高</w:t>
      </w:r>
      <w:r w:rsidR="0068562C">
        <w:rPr>
          <w:rFonts w:ascii="宋体" w:eastAsia="宋体" w:hAnsi="宋体" w:cs="宋体" w:hint="eastAsia"/>
          <w:kern w:val="0"/>
          <w:sz w:val="24"/>
          <w:szCs w:val="24"/>
        </w:rPr>
        <w:t>效</w:t>
      </w:r>
      <w:r w:rsidR="009D5189">
        <w:rPr>
          <w:rFonts w:ascii="宋体" w:eastAsia="宋体" w:hAnsi="宋体" w:cs="宋体" w:hint="eastAsia"/>
          <w:kern w:val="0"/>
          <w:sz w:val="24"/>
          <w:szCs w:val="24"/>
        </w:rPr>
        <w:t>电路</w:t>
      </w:r>
      <w:r w:rsidR="0068562C">
        <w:rPr>
          <w:rFonts w:ascii="宋体" w:eastAsia="宋体" w:hAnsi="宋体" w:cs="宋体" w:hint="eastAsia"/>
          <w:kern w:val="0"/>
          <w:sz w:val="24"/>
          <w:szCs w:val="24"/>
        </w:rPr>
        <w:t>，因为输出必须提供反馈电流。</w:t>
      </w:r>
      <w:r w:rsidR="00AD3E2E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9D5189">
        <w:rPr>
          <w:rFonts w:ascii="宋体" w:eastAsia="宋体" w:hAnsi="宋体" w:cs="宋体" w:hint="eastAsia"/>
          <w:kern w:val="0"/>
          <w:sz w:val="24"/>
          <w:szCs w:val="24"/>
        </w:rPr>
        <w:t>该实施过程</w:t>
      </w:r>
      <w:r w:rsidR="0068562C">
        <w:rPr>
          <w:rFonts w:ascii="宋体" w:eastAsia="宋体" w:hAnsi="宋体" w:cs="宋体" w:hint="eastAsia"/>
          <w:kern w:val="0"/>
          <w:sz w:val="24"/>
          <w:szCs w:val="24"/>
        </w:rPr>
        <w:t>中，</w:t>
      </w:r>
      <w:r w:rsidR="00AD3E2E">
        <w:rPr>
          <w:rFonts w:ascii="宋体" w:eastAsia="宋体" w:hAnsi="宋体" w:cs="宋体" w:hint="eastAsia"/>
          <w:kern w:val="0"/>
          <w:sz w:val="24"/>
          <w:szCs w:val="24"/>
        </w:rPr>
        <w:t>输出必须根据</w:t>
      </w:r>
      <w:r w:rsidR="009D5189">
        <w:rPr>
          <w:rFonts w:ascii="宋体" w:eastAsia="宋体" w:hAnsi="宋体" w:cs="宋体" w:hint="eastAsia"/>
          <w:kern w:val="0"/>
          <w:sz w:val="24"/>
          <w:szCs w:val="24"/>
        </w:rPr>
        <w:t>增益后的</w:t>
      </w:r>
      <w:r w:rsidR="00AD3E2E">
        <w:rPr>
          <w:rFonts w:ascii="宋体" w:eastAsia="宋体" w:hAnsi="宋体" w:cs="宋体" w:hint="eastAsia"/>
          <w:kern w:val="0"/>
          <w:sz w:val="24"/>
          <w:szCs w:val="24"/>
        </w:rPr>
        <w:t>电压</w:t>
      </w:r>
      <w:r w:rsidR="009D5189">
        <w:rPr>
          <w:rFonts w:ascii="宋体" w:eastAsia="宋体" w:hAnsi="宋体" w:cs="宋体" w:hint="eastAsia"/>
          <w:kern w:val="0"/>
          <w:sz w:val="24"/>
          <w:szCs w:val="24"/>
        </w:rPr>
        <w:t xml:space="preserve">失调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9D5189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9D5189">
        <w:rPr>
          <w:rFonts w:ascii="宋体" w:eastAsia="宋体" w:hAnsi="宋体" w:cs="宋体" w:hint="eastAsia"/>
          <w:kern w:val="0"/>
          <w:sz w:val="24"/>
          <w:szCs w:val="24"/>
        </w:rPr>
        <w:t>调整（并非易事</w:t>
      </w:r>
      <w:r w:rsidR="00AD3E2E">
        <w:rPr>
          <w:rFonts w:ascii="宋体" w:eastAsia="宋体" w:hAnsi="宋体" w:cs="宋体" w:hint="eastAsia"/>
          <w:kern w:val="0"/>
          <w:sz w:val="24"/>
          <w:szCs w:val="24"/>
        </w:rPr>
        <w:t>），或者需要</w:t>
      </w:r>
      <w:r w:rsidR="0041497C">
        <w:rPr>
          <w:rFonts w:ascii="宋体" w:eastAsia="宋体" w:hAnsi="宋体" w:cs="宋体" w:hint="eastAsia"/>
          <w:kern w:val="0"/>
          <w:sz w:val="24"/>
          <w:szCs w:val="24"/>
        </w:rPr>
        <w:t>断开</w:t>
      </w:r>
      <w:r w:rsidR="00865E72">
        <w:rPr>
          <w:rFonts w:ascii="宋体" w:eastAsia="宋体" w:hAnsi="宋体" w:cs="宋体" w:hint="eastAsia"/>
          <w:kern w:val="0"/>
          <w:sz w:val="24"/>
          <w:szCs w:val="24"/>
        </w:rPr>
        <w:t>以上</w:t>
      </w:r>
      <w:r w:rsidR="00AD3E2E">
        <w:rPr>
          <w:rFonts w:ascii="宋体" w:eastAsia="宋体" w:hAnsi="宋体" w:cs="宋体" w:hint="eastAsia"/>
          <w:kern w:val="0"/>
          <w:sz w:val="24"/>
          <w:szCs w:val="24"/>
        </w:rPr>
        <w:t>原理图中的</w:t>
      </w:r>
      <w:r w:rsidR="00865E7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D3E2E">
        <w:rPr>
          <w:rFonts w:ascii="宋体" w:eastAsia="宋体" w:hAnsi="宋体" w:cs="宋体"/>
          <w:kern w:val="0"/>
          <w:sz w:val="24"/>
          <w:szCs w:val="24"/>
        </w:rPr>
        <w:t>50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Ω</w:t>
      </w:r>
      <w:r w:rsidR="00865E7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D3E2E">
        <w:rPr>
          <w:rFonts w:ascii="宋体" w:eastAsia="宋体" w:hAnsi="宋体" w:cs="宋体" w:hint="eastAsia"/>
          <w:kern w:val="0"/>
          <w:sz w:val="24"/>
          <w:szCs w:val="24"/>
        </w:rPr>
        <w:t>电阻</w:t>
      </w:r>
      <w:r w:rsidR="00865E72">
        <w:rPr>
          <w:rFonts w:ascii="宋体" w:eastAsia="宋体" w:hAnsi="宋体" w:cs="宋体" w:hint="eastAsia"/>
          <w:kern w:val="0"/>
          <w:sz w:val="24"/>
          <w:szCs w:val="24"/>
        </w:rPr>
        <w:t>器，</w:t>
      </w:r>
      <w:r w:rsidR="0041497C">
        <w:rPr>
          <w:rFonts w:ascii="宋体" w:eastAsia="宋体" w:hAnsi="宋体" w:cs="宋体" w:hint="eastAsia"/>
          <w:kern w:val="0"/>
          <w:sz w:val="24"/>
          <w:szCs w:val="24"/>
        </w:rPr>
        <w:t>以消除反馈电流。双放大器环路</w:t>
      </w:r>
      <w:r w:rsidR="00865E72">
        <w:rPr>
          <w:rFonts w:ascii="宋体" w:eastAsia="宋体" w:hAnsi="宋体" w:cs="宋体" w:hint="eastAsia"/>
          <w:kern w:val="0"/>
          <w:sz w:val="24"/>
          <w:szCs w:val="24"/>
        </w:rPr>
        <w:t>可通过</w:t>
      </w:r>
      <w:r w:rsidR="0041497C">
        <w:rPr>
          <w:rFonts w:ascii="宋体" w:eastAsia="宋体" w:hAnsi="宋体" w:cs="宋体" w:hint="eastAsia"/>
          <w:kern w:val="0"/>
          <w:sz w:val="24"/>
          <w:szCs w:val="24"/>
        </w:rPr>
        <w:t>增加另一个放大器来</w:t>
      </w:r>
      <w:r w:rsidR="00865E72">
        <w:rPr>
          <w:rFonts w:ascii="宋体" w:eastAsia="宋体" w:hAnsi="宋体" w:cs="宋体" w:hint="eastAsia"/>
          <w:kern w:val="0"/>
          <w:sz w:val="24"/>
          <w:szCs w:val="24"/>
        </w:rPr>
        <w:t>达到零输出要求。</w:t>
      </w:r>
      <w:r w:rsidR="0041497C">
        <w:rPr>
          <w:rFonts w:ascii="宋体" w:eastAsia="宋体" w:hAnsi="宋体" w:cs="宋体" w:hint="eastAsia"/>
          <w:kern w:val="0"/>
          <w:sz w:val="24"/>
          <w:szCs w:val="24"/>
        </w:rPr>
        <w:t>精心选择低输入偏置电流环路放大器，</w:t>
      </w:r>
      <w:r w:rsidR="00865E72">
        <w:rPr>
          <w:rFonts w:ascii="宋体" w:eastAsia="宋体" w:hAnsi="宋体" w:cs="宋体" w:hint="eastAsia"/>
          <w:kern w:val="0"/>
          <w:sz w:val="24"/>
          <w:szCs w:val="24"/>
        </w:rPr>
        <w:t>可使</w:t>
      </w:r>
      <w:r w:rsidR="0041497C">
        <w:rPr>
          <w:rFonts w:ascii="宋体" w:eastAsia="宋体" w:hAnsi="宋体" w:cs="宋体" w:hint="eastAsia"/>
          <w:kern w:val="0"/>
          <w:sz w:val="24"/>
          <w:szCs w:val="24"/>
        </w:rPr>
        <w:t>输出电流</w:t>
      </w:r>
      <w:r w:rsidR="00865E72">
        <w:rPr>
          <w:rFonts w:ascii="宋体" w:eastAsia="宋体" w:hAnsi="宋体" w:cs="宋体" w:hint="eastAsia"/>
          <w:kern w:val="0"/>
          <w:sz w:val="24"/>
          <w:szCs w:val="24"/>
        </w:rPr>
        <w:t>产生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的误差</w:t>
      </w:r>
      <w:r w:rsidR="002952FC">
        <w:rPr>
          <w:rFonts w:ascii="宋体" w:eastAsia="宋体" w:hAnsi="宋体" w:cs="宋体" w:hint="eastAsia"/>
          <w:kern w:val="0"/>
          <w:sz w:val="24"/>
          <w:szCs w:val="24"/>
        </w:rPr>
        <w:t>非常小</w:t>
      </w:r>
      <w:r w:rsidR="005A7A1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此外，三运算放大器环路也可帮您</w:t>
      </w:r>
      <w:r w:rsidR="009468F4"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I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Q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，但</w:t>
      </w:r>
      <w:r w:rsidR="009468F4">
        <w:rPr>
          <w:rFonts w:ascii="宋体" w:eastAsia="宋体" w:hAnsi="宋体" w:cs="宋体" w:hint="eastAsia"/>
          <w:kern w:val="0"/>
          <w:sz w:val="24"/>
          <w:szCs w:val="24"/>
        </w:rPr>
        <w:t>要注意被测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量</w:t>
      </w:r>
      <w:r w:rsidR="009468F4">
        <w:rPr>
          <w:rFonts w:ascii="宋体" w:eastAsia="宋体" w:hAnsi="宋体" w:cs="宋体" w:hint="eastAsia"/>
          <w:kern w:val="0"/>
          <w:sz w:val="24"/>
          <w:szCs w:val="24"/>
        </w:rPr>
        <w:t>器件输出端的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468F4">
        <w:rPr>
          <w:rFonts w:ascii="宋体" w:eastAsia="宋体" w:hAnsi="宋体" w:cs="宋体"/>
          <w:kern w:val="0"/>
          <w:sz w:val="24"/>
          <w:szCs w:val="24"/>
        </w:rPr>
        <w:t>1</w:t>
      </w:r>
      <w:r w:rsidR="009468F4" w:rsidRPr="00222671">
        <w:rPr>
          <w:rFonts w:ascii="宋体" w:eastAsia="宋体" w:hAnsi="宋体" w:cs="宋体"/>
          <w:kern w:val="0"/>
          <w:sz w:val="24"/>
          <w:szCs w:val="24"/>
        </w:rPr>
        <w:t>MΩ</w:t>
      </w:r>
      <w:r w:rsidR="00E07A5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468F4">
        <w:rPr>
          <w:rFonts w:ascii="宋体" w:eastAsia="宋体" w:hAnsi="宋体" w:cs="宋体" w:hint="eastAsia"/>
          <w:kern w:val="0"/>
          <w:sz w:val="24"/>
          <w:szCs w:val="24"/>
        </w:rPr>
        <w:t>电阻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="009468F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07A57">
        <w:rPr>
          <w:rFonts w:ascii="宋体" w:eastAsia="宋体" w:hAnsi="宋体" w:cs="宋体" w:hint="eastAsia"/>
          <w:kern w:val="0"/>
          <w:sz w:val="24"/>
          <w:szCs w:val="24"/>
        </w:rPr>
        <w:t>这将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成为一个问题，</w:t>
      </w:r>
      <w:r w:rsidR="009468F4">
        <w:rPr>
          <w:rFonts w:ascii="宋体" w:eastAsia="宋体" w:hAnsi="宋体" w:cs="宋体" w:hint="eastAsia"/>
          <w:kern w:val="0"/>
          <w:sz w:val="24"/>
          <w:szCs w:val="24"/>
        </w:rPr>
        <w:t>因为无论测量哪种参数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，它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总是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一个</w:t>
      </w:r>
      <w:r w:rsidR="009468F4">
        <w:rPr>
          <w:rFonts w:ascii="宋体" w:eastAsia="宋体" w:hAnsi="宋体" w:cs="宋体" w:hint="eastAsia"/>
          <w:kern w:val="0"/>
          <w:sz w:val="24"/>
          <w:szCs w:val="24"/>
        </w:rPr>
        <w:t>寄生负载。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如果</w:t>
      </w:r>
      <w:r w:rsidR="00E07A57">
        <w:rPr>
          <w:rFonts w:ascii="宋体" w:eastAsia="宋体" w:hAnsi="宋体" w:cs="宋体" w:hint="eastAsia"/>
          <w:kern w:val="0"/>
          <w:sz w:val="24"/>
          <w:szCs w:val="24"/>
        </w:rPr>
        <w:t>测量输出负载电流，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电阻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就代表一个附加负载。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此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外，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还必须考虑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电阻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的噪声问题，在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A4231">
        <w:rPr>
          <w:rFonts w:ascii="宋体" w:eastAsia="宋体" w:hAnsi="宋体" w:cs="宋体"/>
          <w:kern w:val="0"/>
          <w:sz w:val="24"/>
          <w:szCs w:val="24"/>
        </w:rPr>
        <w:t>0.1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Hz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至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A4231">
        <w:rPr>
          <w:rFonts w:ascii="宋体" w:eastAsia="宋体" w:hAnsi="宋体" w:cs="宋体"/>
          <w:kern w:val="0"/>
          <w:sz w:val="24"/>
          <w:szCs w:val="24"/>
        </w:rPr>
        <w:t>10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kHz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的频率下 </w:t>
      </w:r>
      <w:r w:rsidR="00EA4231">
        <w:rPr>
          <w:rFonts w:ascii="宋体" w:eastAsia="宋体" w:hAnsi="宋体" w:cs="宋体"/>
          <w:kern w:val="0"/>
          <w:sz w:val="24"/>
          <w:szCs w:val="24"/>
        </w:rPr>
        <w:t>1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MΩ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电阻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的噪声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为 </w:t>
      </w:r>
      <w:r w:rsidR="00EA4231">
        <w:rPr>
          <w:rFonts w:ascii="宋体" w:eastAsia="宋体" w:hAnsi="宋体" w:cs="宋体"/>
          <w:kern w:val="0"/>
          <w:sz w:val="24"/>
          <w:szCs w:val="24"/>
        </w:rPr>
        <w:t>85</w:t>
      </w:r>
      <w:r w:rsidR="00EA4231" w:rsidRPr="00222671">
        <w:rPr>
          <w:rFonts w:ascii="宋体" w:eastAsia="宋体" w:hAnsi="宋体" w:cs="宋体"/>
          <w:kern w:val="0"/>
          <w:sz w:val="24"/>
          <w:szCs w:val="24"/>
        </w:rPr>
        <w:t>μV</w:t>
      </w:r>
      <w:r w:rsidR="00EA423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p-p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。使用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A4231">
        <w:rPr>
          <w:rFonts w:ascii="宋体" w:eastAsia="宋体" w:hAnsi="宋体" w:cs="宋体"/>
          <w:kern w:val="0"/>
          <w:sz w:val="24"/>
          <w:szCs w:val="24"/>
        </w:rPr>
        <w:t>100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kΩ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电阻器可将噪声降低至</w:t>
      </w:r>
      <w:r w:rsidR="00FB2E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A4231">
        <w:rPr>
          <w:rFonts w:ascii="宋体" w:eastAsia="宋体" w:hAnsi="宋体" w:cs="宋体"/>
          <w:kern w:val="0"/>
          <w:sz w:val="24"/>
          <w:szCs w:val="24"/>
        </w:rPr>
        <w:t>27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μV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p-p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因此，</w:t>
      </w:r>
      <w:r w:rsidR="00E07A57">
        <w:rPr>
          <w:rFonts w:ascii="宋体" w:eastAsia="宋体" w:hAnsi="宋体" w:cs="宋体" w:hint="eastAsia"/>
          <w:kern w:val="0"/>
          <w:sz w:val="24"/>
          <w:szCs w:val="24"/>
        </w:rPr>
        <w:t>降低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电阻</w:t>
      </w:r>
      <w:r w:rsidR="00E07A57">
        <w:rPr>
          <w:rFonts w:ascii="宋体" w:eastAsia="宋体" w:hAnsi="宋体" w:cs="宋体" w:hint="eastAsia"/>
          <w:kern w:val="0"/>
          <w:sz w:val="24"/>
          <w:szCs w:val="24"/>
        </w:rPr>
        <w:t>器值可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降低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噪声，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但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被测</w:t>
      </w:r>
      <w:r w:rsidR="00E07A57">
        <w:rPr>
          <w:rFonts w:ascii="宋体" w:eastAsia="宋体" w:hAnsi="宋体" w:cs="宋体" w:hint="eastAsia"/>
          <w:kern w:val="0"/>
          <w:sz w:val="24"/>
          <w:szCs w:val="24"/>
        </w:rPr>
        <w:t>量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器件输出端的寄生电阻</w:t>
      </w:r>
      <w:r w:rsidR="00E07A57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负载</w:t>
      </w:r>
      <w:r w:rsidR="00E07A57">
        <w:rPr>
          <w:rFonts w:ascii="宋体" w:eastAsia="宋体" w:hAnsi="宋体" w:cs="宋体" w:hint="eastAsia"/>
          <w:kern w:val="0"/>
          <w:sz w:val="24"/>
          <w:szCs w:val="24"/>
        </w:rPr>
        <w:t>随后</w:t>
      </w:r>
      <w:r w:rsidR="00EA4231">
        <w:rPr>
          <w:rFonts w:ascii="宋体" w:eastAsia="宋体" w:hAnsi="宋体" w:cs="宋体" w:hint="eastAsia"/>
          <w:kern w:val="0"/>
          <w:sz w:val="24"/>
          <w:szCs w:val="24"/>
        </w:rPr>
        <w:t>会更明显。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DC331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电压</w:t>
      </w:r>
      <w:r w:rsidR="00E07A5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失调</w:t>
      </w:r>
      <w:r w:rsidR="00DC331C">
        <w:rPr>
          <w:rFonts w:ascii="宋体" w:eastAsia="宋体" w:hAnsi="宋体" w:cs="宋体"/>
          <w:kern w:val="0"/>
          <w:sz w:val="24"/>
          <w:szCs w:val="24"/>
        </w:rPr>
        <w:br/>
      </w:r>
      <w:r w:rsidR="00DC331C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B06962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B06962">
        <w:rPr>
          <w:rFonts w:ascii="宋体" w:eastAsia="宋体" w:hAnsi="宋体" w:cs="宋体" w:hint="eastAsia"/>
          <w:kern w:val="0"/>
          <w:sz w:val="24"/>
          <w:szCs w:val="24"/>
        </w:rPr>
        <w:t xml:space="preserve">测试是测量运算放大器大多数其它 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DC</w:t>
      </w:r>
      <w:r w:rsidR="00B0696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技术参数的基础。因此要格外注意测试电路，</w:t>
      </w:r>
      <w:r w:rsidR="009101AC">
        <w:rPr>
          <w:rFonts w:ascii="宋体" w:eastAsia="宋体" w:hAnsi="宋体" w:cs="宋体" w:hint="eastAsia"/>
          <w:kern w:val="0"/>
          <w:sz w:val="24"/>
          <w:szCs w:val="24"/>
        </w:rPr>
        <w:t>以确保在测试其它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参数时电路也能良好工作。</w:t>
      </w:r>
      <w:r w:rsidR="009101AC">
        <w:rPr>
          <w:rFonts w:ascii="宋体" w:eastAsia="宋体" w:hAnsi="宋体" w:cs="宋体" w:hint="eastAsia"/>
          <w:kern w:val="0"/>
          <w:sz w:val="24"/>
          <w:szCs w:val="24"/>
        </w:rPr>
        <w:t>如果没有选择好</w:t>
      </w:r>
      <w:r w:rsidR="005A742F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测试</w:t>
      </w:r>
      <w:r w:rsidR="009101AC">
        <w:rPr>
          <w:rFonts w:ascii="宋体" w:eastAsia="宋体" w:hAnsi="宋体" w:cs="宋体" w:hint="eastAsia"/>
          <w:kern w:val="0"/>
          <w:sz w:val="24"/>
          <w:szCs w:val="24"/>
        </w:rPr>
        <w:t>配置</w:t>
      </w:r>
      <w:r w:rsidR="005A742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会</w:t>
      </w:r>
      <w:r w:rsidR="009101AC">
        <w:rPr>
          <w:rFonts w:ascii="宋体" w:eastAsia="宋体" w:hAnsi="宋体" w:cs="宋体" w:hint="eastAsia"/>
          <w:kern w:val="0"/>
          <w:sz w:val="24"/>
          <w:szCs w:val="24"/>
        </w:rPr>
        <w:t xml:space="preserve">影响到其它 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DC</w:t>
      </w:r>
      <w:r w:rsidR="009101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C331C">
        <w:rPr>
          <w:rFonts w:ascii="宋体" w:eastAsia="宋体" w:hAnsi="宋体" w:cs="宋体" w:hint="eastAsia"/>
          <w:kern w:val="0"/>
          <w:sz w:val="24"/>
          <w:szCs w:val="24"/>
        </w:rPr>
        <w:t>测量。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  <w:t>V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9101A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157623">
        <w:rPr>
          <w:rFonts w:ascii="宋体" w:eastAsia="宋体" w:hAnsi="宋体" w:cs="宋体" w:hint="eastAsia"/>
          <w:kern w:val="0"/>
          <w:sz w:val="24"/>
          <w:szCs w:val="24"/>
        </w:rPr>
        <w:t>的定义方式有多种，</w:t>
      </w:r>
      <w:r w:rsidR="00E228EF">
        <w:rPr>
          <w:rFonts w:ascii="宋体" w:eastAsia="宋体" w:hAnsi="宋体" w:cs="宋体" w:hint="eastAsia"/>
          <w:kern w:val="0"/>
          <w:sz w:val="24"/>
          <w:szCs w:val="24"/>
        </w:rPr>
        <w:t>常见</w:t>
      </w:r>
      <w:r w:rsidR="00157623">
        <w:rPr>
          <w:rFonts w:ascii="宋体" w:eastAsia="宋体" w:hAnsi="宋体" w:cs="宋体" w:hint="eastAsia"/>
          <w:kern w:val="0"/>
          <w:sz w:val="24"/>
          <w:szCs w:val="24"/>
        </w:rPr>
        <w:t>方式包括：“无输入信号或无电源电阻时提供零输出电压所需的差分</w:t>
      </w:r>
      <w:r w:rsidR="00C65C4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57623" w:rsidRPr="00222671">
        <w:rPr>
          <w:rFonts w:ascii="宋体" w:eastAsia="宋体" w:hAnsi="宋体" w:cs="宋体"/>
          <w:kern w:val="0"/>
          <w:sz w:val="24"/>
          <w:szCs w:val="24"/>
        </w:rPr>
        <w:t>DC</w:t>
      </w:r>
      <w:r w:rsidR="00C65C4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57623">
        <w:rPr>
          <w:rFonts w:ascii="宋体" w:eastAsia="宋体" w:hAnsi="宋体" w:cs="宋体" w:hint="eastAsia"/>
          <w:kern w:val="0"/>
          <w:sz w:val="24"/>
          <w:szCs w:val="24"/>
        </w:rPr>
        <w:t>输入电压”（参考资料</w:t>
      </w:r>
      <w:r w:rsidR="00C65C4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2</w:t>
      </w:r>
      <w:r w:rsidR="00157623">
        <w:rPr>
          <w:rFonts w:ascii="宋体" w:eastAsia="宋体" w:hAnsi="宋体" w:cs="宋体" w:hint="eastAsia"/>
          <w:kern w:val="0"/>
          <w:sz w:val="24"/>
          <w:szCs w:val="24"/>
        </w:rPr>
        <w:t>），或者“在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>任一输入端至接地的路径中</w:t>
      </w:r>
      <w:r w:rsidR="00157623">
        <w:rPr>
          <w:rFonts w:ascii="宋体" w:eastAsia="宋体" w:hAnsi="宋体" w:cs="宋体" w:hint="eastAsia"/>
          <w:kern w:val="0"/>
          <w:sz w:val="24"/>
          <w:szCs w:val="24"/>
        </w:rPr>
        <w:t>无其</w:t>
      </w:r>
      <w:r w:rsidR="00C65C43">
        <w:rPr>
          <w:rFonts w:ascii="宋体" w:eastAsia="宋体" w:hAnsi="宋体" w:cs="宋体" w:hint="eastAsia"/>
          <w:kern w:val="0"/>
          <w:sz w:val="24"/>
          <w:szCs w:val="24"/>
        </w:rPr>
        <w:t>它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>输入信号及</w:t>
      </w:r>
      <w:r w:rsidR="00157623">
        <w:rPr>
          <w:rFonts w:ascii="宋体" w:eastAsia="宋体" w:hAnsi="宋体" w:cs="宋体" w:hint="eastAsia"/>
          <w:kern w:val="0"/>
          <w:sz w:val="24"/>
          <w:szCs w:val="24"/>
        </w:rPr>
        <w:t>电阻为零时提供零输出电压所需的差分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57623" w:rsidRPr="00222671">
        <w:rPr>
          <w:rFonts w:ascii="宋体" w:eastAsia="宋体" w:hAnsi="宋体" w:cs="宋体"/>
          <w:kern w:val="0"/>
          <w:sz w:val="24"/>
          <w:szCs w:val="24"/>
        </w:rPr>
        <w:t>DC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57623">
        <w:rPr>
          <w:rFonts w:ascii="宋体" w:eastAsia="宋体" w:hAnsi="宋体" w:cs="宋体" w:hint="eastAsia"/>
          <w:kern w:val="0"/>
          <w:sz w:val="24"/>
          <w:szCs w:val="24"/>
        </w:rPr>
        <w:t>输入电压”（参考资料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3</w:t>
      </w:r>
      <w:r w:rsidR="00157623">
        <w:rPr>
          <w:rFonts w:ascii="宋体" w:eastAsia="宋体" w:hAnsi="宋体" w:cs="宋体" w:hint="eastAsia"/>
          <w:kern w:val="0"/>
          <w:sz w:val="24"/>
          <w:szCs w:val="24"/>
        </w:rPr>
        <w:t>）。</w:t>
      </w:r>
      <w:r w:rsidR="00E228EF">
        <w:rPr>
          <w:rFonts w:ascii="宋体" w:eastAsia="宋体" w:hAnsi="宋体" w:cs="宋体" w:hint="eastAsia"/>
          <w:kern w:val="0"/>
          <w:sz w:val="24"/>
          <w:szCs w:val="24"/>
        </w:rPr>
        <w:t>另一种定义方式为“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E228EF">
        <w:rPr>
          <w:rFonts w:ascii="宋体" w:eastAsia="宋体" w:hAnsi="宋体" w:cs="宋体" w:hint="eastAsia"/>
          <w:kern w:val="0"/>
          <w:sz w:val="24"/>
          <w:szCs w:val="24"/>
        </w:rPr>
        <w:t>输入偏置电流为零时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E228EF">
        <w:rPr>
          <w:rFonts w:ascii="宋体" w:eastAsia="宋体" w:hAnsi="宋体" w:cs="宋体" w:hint="eastAsia"/>
          <w:kern w:val="0"/>
          <w:sz w:val="24"/>
          <w:szCs w:val="24"/>
        </w:rPr>
        <w:t>运算放大器输出端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>提供零</w:t>
      </w:r>
      <w:r w:rsidR="00E228EF">
        <w:rPr>
          <w:rFonts w:ascii="宋体" w:eastAsia="宋体" w:hAnsi="宋体" w:cs="宋体" w:hint="eastAsia"/>
          <w:kern w:val="0"/>
          <w:sz w:val="24"/>
          <w:szCs w:val="24"/>
        </w:rPr>
        <w:t>电压所需的差分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228EF" w:rsidRPr="00222671">
        <w:rPr>
          <w:rFonts w:ascii="宋体" w:eastAsia="宋体" w:hAnsi="宋体" w:cs="宋体"/>
          <w:kern w:val="0"/>
          <w:sz w:val="24"/>
          <w:szCs w:val="24"/>
        </w:rPr>
        <w:t>DC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228EF">
        <w:rPr>
          <w:rFonts w:ascii="宋体" w:eastAsia="宋体" w:hAnsi="宋体" w:cs="宋体" w:hint="eastAsia"/>
          <w:kern w:val="0"/>
          <w:sz w:val="24"/>
          <w:szCs w:val="24"/>
        </w:rPr>
        <w:t>输入电压”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>，这是</w:t>
      </w:r>
      <w:r w:rsidR="00355739"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837329">
        <w:rPr>
          <w:rFonts w:ascii="宋体" w:eastAsia="宋体" w:hAnsi="宋体" w:cs="宋体" w:hint="eastAsia"/>
          <w:kern w:val="0"/>
          <w:sz w:val="24"/>
          <w:szCs w:val="24"/>
        </w:rPr>
        <w:t>输入失调电压的</w:t>
      </w:r>
      <w:r w:rsidR="0081436D">
        <w:rPr>
          <w:rFonts w:ascii="宋体" w:eastAsia="宋体" w:hAnsi="宋体" w:cs="宋体" w:hint="eastAsia"/>
          <w:kern w:val="0"/>
          <w:sz w:val="24"/>
          <w:szCs w:val="24"/>
        </w:rPr>
        <w:t>理想理论方法，并不具有实践</w:t>
      </w:r>
      <w:r w:rsidR="00837329">
        <w:rPr>
          <w:rFonts w:ascii="宋体" w:eastAsia="宋体" w:hAnsi="宋体" w:cs="宋体" w:hint="eastAsia"/>
          <w:kern w:val="0"/>
          <w:sz w:val="24"/>
          <w:szCs w:val="24"/>
        </w:rPr>
        <w:t>意义，因为零输入偏置电流的运算放大器</w:t>
      </w:r>
      <w:r w:rsidR="00355739">
        <w:rPr>
          <w:rFonts w:ascii="宋体" w:eastAsia="宋体" w:hAnsi="宋体" w:cs="宋体" w:hint="eastAsia"/>
          <w:kern w:val="0"/>
          <w:sz w:val="24"/>
          <w:szCs w:val="24"/>
        </w:rPr>
        <w:t>并不存在</w:t>
      </w:r>
      <w:r w:rsidR="0083732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DB43B3" w:rsidRPr="00B62271">
        <w:rPr>
          <w:rFonts w:ascii="宋体" w:eastAsia="宋体" w:hAnsi="宋体" w:cs="宋体" w:hint="eastAsia"/>
          <w:kern w:val="0"/>
          <w:sz w:val="24"/>
          <w:szCs w:val="24"/>
        </w:rPr>
        <w:t>根据以上定义，</w:t>
      </w:r>
      <w:r w:rsidR="00560C5A" w:rsidRPr="00B62271">
        <w:rPr>
          <w:rFonts w:ascii="宋体" w:eastAsia="宋体" w:hAnsi="宋体" w:cs="宋体" w:hint="eastAsia"/>
          <w:kern w:val="0"/>
          <w:sz w:val="24"/>
          <w:szCs w:val="24"/>
        </w:rPr>
        <w:t>您既</w:t>
      </w:r>
      <w:r w:rsidR="00DB43B3" w:rsidRPr="00B62271">
        <w:rPr>
          <w:rFonts w:ascii="宋体" w:eastAsia="宋体" w:hAnsi="宋体" w:cs="宋体" w:hint="eastAsia"/>
          <w:kern w:val="0"/>
          <w:sz w:val="24"/>
          <w:szCs w:val="24"/>
        </w:rPr>
        <w:t>可将低输出、高精度、高分辨率的可变电压</w:t>
      </w:r>
      <w:r w:rsidR="00560C5A" w:rsidRPr="00B62271">
        <w:rPr>
          <w:rFonts w:ascii="宋体" w:eastAsia="宋体" w:hAnsi="宋体" w:cs="宋体" w:hint="eastAsia"/>
          <w:kern w:val="0"/>
          <w:sz w:val="24"/>
          <w:szCs w:val="24"/>
        </w:rPr>
        <w:t>电</w:t>
      </w:r>
      <w:r w:rsidR="00DB43B3" w:rsidRPr="00B62271">
        <w:rPr>
          <w:rFonts w:ascii="宋体" w:eastAsia="宋体" w:hAnsi="宋体" w:cs="宋体" w:hint="eastAsia"/>
          <w:kern w:val="0"/>
          <w:sz w:val="24"/>
          <w:szCs w:val="24"/>
        </w:rPr>
        <w:t>源连接</w:t>
      </w:r>
      <w:r w:rsidR="00560C5A" w:rsidRPr="00B62271">
        <w:rPr>
          <w:rFonts w:ascii="宋体" w:eastAsia="宋体" w:hAnsi="宋体" w:cs="宋体" w:hint="eastAsia"/>
          <w:kern w:val="0"/>
          <w:sz w:val="24"/>
          <w:szCs w:val="24"/>
        </w:rPr>
        <w:t>至运算放大器的输入端，也可</w:t>
      </w:r>
      <w:r w:rsidR="00DB43B3" w:rsidRPr="00B62271">
        <w:rPr>
          <w:rFonts w:ascii="宋体" w:eastAsia="宋体" w:hAnsi="宋体" w:cs="宋体" w:hint="eastAsia"/>
          <w:kern w:val="0"/>
          <w:sz w:val="24"/>
          <w:szCs w:val="24"/>
        </w:rPr>
        <w:t>调节输入电压，直到输出电压为零。</w:t>
      </w:r>
      <w:r w:rsidR="00560C5A" w:rsidRPr="00B62271">
        <w:rPr>
          <w:rFonts w:ascii="宋体" w:eastAsia="宋体" w:hAnsi="宋体" w:cs="宋体" w:hint="eastAsia"/>
          <w:kern w:val="0"/>
          <w:sz w:val="24"/>
          <w:szCs w:val="24"/>
        </w:rPr>
        <w:t>那么</w:t>
      </w:r>
      <w:r w:rsidR="00DB43B3" w:rsidRPr="00B62271">
        <w:rPr>
          <w:rFonts w:ascii="宋体" w:eastAsia="宋体" w:hAnsi="宋体" w:cs="宋体" w:hint="eastAsia"/>
          <w:kern w:val="0"/>
          <w:sz w:val="24"/>
          <w:szCs w:val="24"/>
        </w:rPr>
        <w:t>输入失调电压就</w:t>
      </w:r>
      <w:r w:rsidR="00560C5A" w:rsidRPr="00B62271">
        <w:rPr>
          <w:rFonts w:ascii="宋体" w:eastAsia="宋体" w:hAnsi="宋体" w:cs="宋体" w:hint="eastAsia"/>
          <w:kern w:val="0"/>
          <w:sz w:val="24"/>
          <w:szCs w:val="24"/>
        </w:rPr>
        <w:t>只</w:t>
      </w:r>
      <w:r w:rsidR="00DB43B3" w:rsidRPr="00B62271">
        <w:rPr>
          <w:rFonts w:ascii="宋体" w:eastAsia="宋体" w:hAnsi="宋体" w:cs="宋体" w:hint="eastAsia"/>
          <w:kern w:val="0"/>
          <w:sz w:val="24"/>
          <w:szCs w:val="24"/>
        </w:rPr>
        <w:t>是所</w:t>
      </w:r>
      <w:r w:rsidR="00560C5A" w:rsidRPr="00B62271">
        <w:rPr>
          <w:rFonts w:ascii="宋体" w:eastAsia="宋体" w:hAnsi="宋体" w:cs="宋体" w:hint="eastAsia"/>
          <w:kern w:val="0"/>
          <w:sz w:val="24"/>
          <w:szCs w:val="24"/>
        </w:rPr>
        <w:t>应用</w:t>
      </w:r>
      <w:r w:rsidR="00DB43B3" w:rsidRPr="00B62271">
        <w:rPr>
          <w:rFonts w:ascii="宋体" w:eastAsia="宋体" w:hAnsi="宋体" w:cs="宋体" w:hint="eastAsia"/>
          <w:kern w:val="0"/>
          <w:sz w:val="24"/>
          <w:szCs w:val="24"/>
        </w:rPr>
        <w:t>输入电压</w:t>
      </w:r>
      <w:r w:rsidR="00560C5A" w:rsidRPr="00B62271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DB43B3" w:rsidRPr="00B62271">
        <w:rPr>
          <w:rFonts w:ascii="宋体" w:eastAsia="宋体" w:hAnsi="宋体" w:cs="宋体" w:hint="eastAsia"/>
          <w:kern w:val="0"/>
          <w:sz w:val="24"/>
          <w:szCs w:val="24"/>
        </w:rPr>
        <w:t>反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选</w:t>
      </w:r>
      <w:r w:rsidR="00DB43B3" w:rsidRPr="00B6227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222671" w:rsidRPr="00B622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595399">
        <w:rPr>
          <w:rFonts w:ascii="宋体" w:eastAsia="宋体" w:hAnsi="宋体" w:cs="宋体"/>
          <w:color w:val="FF0000"/>
          <w:kern w:val="0"/>
          <w:sz w:val="24"/>
          <w:szCs w:val="24"/>
        </w:rPr>
        <w:br/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这种方法存在两个严重问题。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测试具有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极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高开环增益的运算放大器时，必须确保电压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电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源的分辨率小于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微伏才能保证获得任意程度的可重复性。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此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外，还必须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使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="00277995" w:rsidRPr="00B62271">
        <w:rPr>
          <w:rFonts w:ascii="宋体" w:eastAsia="宋体" w:hAnsi="宋体" w:cs="宋体" w:hint="eastAsia"/>
          <w:kern w:val="0"/>
          <w:sz w:val="24"/>
          <w:szCs w:val="24"/>
        </w:rPr>
        <w:t>迭代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接近</w:t>
      </w:r>
      <w:r w:rsidR="00277995" w:rsidRPr="00B62271">
        <w:rPr>
          <w:rFonts w:ascii="宋体" w:eastAsia="宋体" w:hAnsi="宋体" w:cs="宋体" w:hint="eastAsia"/>
          <w:kern w:val="0"/>
          <w:sz w:val="24"/>
          <w:szCs w:val="24"/>
        </w:rPr>
        <w:t>法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使输出电压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为零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。系统中的噪声会耦合到电压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电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源和运算放大器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77995" w:rsidRPr="00B62271">
        <w:rPr>
          <w:rFonts w:ascii="宋体" w:eastAsia="宋体" w:hAnsi="宋体" w:cs="宋体" w:hint="eastAsia"/>
          <w:kern w:val="0"/>
          <w:sz w:val="24"/>
          <w:szCs w:val="24"/>
        </w:rPr>
        <w:t>使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高速自动化测试环境下的测量和控制几乎</w:t>
      </w:r>
      <w:r w:rsidR="00B62271" w:rsidRPr="00B62271">
        <w:rPr>
          <w:rFonts w:ascii="宋体" w:eastAsia="宋体" w:hAnsi="宋体" w:cs="宋体" w:hint="eastAsia"/>
          <w:kern w:val="0"/>
          <w:sz w:val="24"/>
          <w:szCs w:val="24"/>
        </w:rPr>
        <w:t>无法实现</w:t>
      </w:r>
      <w:r w:rsidR="00B73622" w:rsidRPr="00B6227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pPr w:leftFromText="45" w:rightFromText="45" w:vertAnchor="text"/>
        <w:tblW w:w="456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60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tbl>
            <w:tblPr>
              <w:tblW w:w="4800" w:type="pct"/>
              <w:jc w:val="center"/>
              <w:tblCellSpacing w:w="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199"/>
            </w:tblGrid>
            <w:tr w:rsidR="00222671" w:rsidRPr="002226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222671" w:rsidRPr="00222671" w:rsidRDefault="0032408A" w:rsidP="007D2E30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0" w:history="1">
                    <w:r w:rsidR="00222671">
                      <w:rPr>
                        <w:rFonts w:ascii="宋体" w:eastAsia="宋体" w:hAnsi="宋体" w:cs="宋体"/>
                        <w:noProof/>
                        <w:color w:val="0000FF"/>
                        <w:kern w:val="0"/>
                        <w:sz w:val="24"/>
                        <w:szCs w:val="24"/>
                      </w:rPr>
                      <w:drawing>
                        <wp:inline distT="0" distB="0" distL="0" distR="0">
                          <wp:extent cx="2406650" cy="1828800"/>
                          <wp:effectExtent l="19050" t="0" r="0" b="0"/>
                          <wp:docPr id="3" name="photo-294495" descr="Figure2">
                            <a:hlinkClick xmlns:a="http://schemas.openxmlformats.org/drawingml/2006/main" r:id="rId1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hoto-294495" descr="Figure2">
                                    <a:hlinkClick r:id="rId1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6650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22671" w:rsidRPr="00222671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br/>
                    </w:r>
                  </w:hyperlink>
                  <w:r w:rsidR="00F34F7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图</w:t>
                  </w:r>
                  <w:r w:rsidR="007D2E3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="00222671" w:rsidRPr="0022267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 xml:space="preserve">2. </w:t>
                  </w:r>
                  <w:r w:rsidR="00F34F7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使用该电路测量电压</w:t>
                  </w:r>
                  <w:r w:rsidR="007D2E3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失调 </w:t>
                  </w:r>
                  <w:r w:rsidR="00222671" w:rsidRPr="0022267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</w:t>
                  </w:r>
                  <w:r w:rsidR="00222671" w:rsidRPr="0022267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vertAlign w:val="subscript"/>
                    </w:rPr>
                    <w:t>OS</w:t>
                  </w:r>
                  <w:r w:rsidR="00F34F7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。</w:t>
                  </w:r>
                  <w:r w:rsidR="00F34F7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点击图片放大。</w:t>
                  </w:r>
                  <w:hyperlink r:id="rId12" w:history="1">
                    <w:r w:rsidR="00222671" w:rsidRPr="00222671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br/>
                    </w:r>
                  </w:hyperlink>
                </w:p>
              </w:tc>
            </w:tr>
          </w:tbl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22671" w:rsidRPr="00AC4427" w:rsidRDefault="007D2E30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由于</w:t>
      </w:r>
      <w:r w:rsidR="00277995">
        <w:rPr>
          <w:rFonts w:ascii="宋体" w:eastAsia="宋体" w:hAnsi="宋体" w:cs="宋体" w:hint="eastAsia"/>
          <w:kern w:val="0"/>
          <w:sz w:val="24"/>
          <w:szCs w:val="24"/>
        </w:rPr>
        <w:t>理想方法的</w:t>
      </w:r>
      <w:r w:rsidR="00EA13AF">
        <w:rPr>
          <w:rFonts w:ascii="宋体" w:eastAsia="宋体" w:hAnsi="宋体" w:cs="宋体" w:hint="eastAsia"/>
          <w:kern w:val="0"/>
          <w:sz w:val="24"/>
          <w:szCs w:val="24"/>
        </w:rPr>
        <w:t>这些</w:t>
      </w:r>
      <w:r w:rsidR="00277995">
        <w:rPr>
          <w:rFonts w:ascii="宋体" w:eastAsia="宋体" w:hAnsi="宋体" w:cs="宋体" w:hint="eastAsia"/>
          <w:kern w:val="0"/>
          <w:sz w:val="24"/>
          <w:szCs w:val="24"/>
        </w:rPr>
        <w:t>问题，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因此</w:t>
      </w:r>
      <w:r w:rsidR="00EA13AF">
        <w:rPr>
          <w:rFonts w:ascii="宋体" w:eastAsia="宋体" w:hAnsi="宋体" w:cs="宋体" w:hint="eastAsia"/>
          <w:kern w:val="0"/>
          <w:sz w:val="24"/>
          <w:szCs w:val="24"/>
        </w:rPr>
        <w:t>在工作</w:t>
      </w:r>
      <w:r w:rsidR="00277995">
        <w:rPr>
          <w:rFonts w:ascii="宋体" w:eastAsia="宋体" w:hAnsi="宋体" w:cs="宋体" w:hint="eastAsia"/>
          <w:kern w:val="0"/>
          <w:sz w:val="24"/>
          <w:szCs w:val="24"/>
        </w:rPr>
        <w:t>台测试环境下</w:t>
      </w:r>
      <w:r w:rsidR="00EA13AF">
        <w:rPr>
          <w:rFonts w:ascii="宋体" w:eastAsia="宋体" w:hAnsi="宋体" w:cs="宋体" w:hint="eastAsia"/>
          <w:kern w:val="0"/>
          <w:sz w:val="24"/>
          <w:szCs w:val="24"/>
        </w:rPr>
        <w:t>所选择</w:t>
      </w:r>
      <w:r w:rsidR="00277995">
        <w:rPr>
          <w:rFonts w:ascii="宋体" w:eastAsia="宋体" w:hAnsi="宋体" w:cs="宋体" w:hint="eastAsia"/>
          <w:kern w:val="0"/>
          <w:sz w:val="24"/>
          <w:szCs w:val="24"/>
        </w:rPr>
        <w:t>的常用方法是将被测</w:t>
      </w:r>
      <w:r w:rsidR="00EA13AF">
        <w:rPr>
          <w:rFonts w:ascii="宋体" w:eastAsia="宋体" w:hAnsi="宋体" w:cs="宋体" w:hint="eastAsia"/>
          <w:kern w:val="0"/>
          <w:sz w:val="24"/>
          <w:szCs w:val="24"/>
        </w:rPr>
        <w:t>试</w:t>
      </w:r>
      <w:r w:rsidR="00277995">
        <w:rPr>
          <w:rFonts w:ascii="宋体" w:eastAsia="宋体" w:hAnsi="宋体" w:cs="宋体" w:hint="eastAsia"/>
          <w:kern w:val="0"/>
          <w:sz w:val="24"/>
          <w:szCs w:val="24"/>
        </w:rPr>
        <w:t>器件放在反相增益配置中，如</w:t>
      </w:r>
      <w:r w:rsidR="002779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图</w:t>
      </w:r>
      <w:r w:rsidR="00EA13A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="00EA13A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77995">
        <w:rPr>
          <w:rFonts w:ascii="宋体" w:eastAsia="宋体" w:hAnsi="宋体" w:cs="宋体" w:hint="eastAsia"/>
          <w:kern w:val="0"/>
          <w:sz w:val="24"/>
          <w:szCs w:val="24"/>
        </w:rPr>
        <w:t>所示。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这种方法的优</w:t>
      </w:r>
      <w:r w:rsidR="00EA13AF">
        <w:rPr>
          <w:rFonts w:ascii="宋体" w:eastAsia="宋体" w:hAnsi="宋体" w:cs="宋体" w:hint="eastAsia"/>
          <w:kern w:val="0"/>
          <w:sz w:val="24"/>
          <w:szCs w:val="24"/>
        </w:rPr>
        <w:t>势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在于</w:t>
      </w:r>
      <w:r w:rsidR="00EA13AF">
        <w:rPr>
          <w:rFonts w:ascii="宋体" w:eastAsia="宋体" w:hAnsi="宋体" w:cs="宋体" w:hint="eastAsia"/>
          <w:kern w:val="0"/>
          <w:sz w:val="24"/>
          <w:szCs w:val="24"/>
        </w:rPr>
        <w:t>不仅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被测</w:t>
      </w:r>
      <w:r w:rsidR="00EA13AF">
        <w:rPr>
          <w:rFonts w:ascii="宋体" w:eastAsia="宋体" w:hAnsi="宋体" w:cs="宋体" w:hint="eastAsia"/>
          <w:kern w:val="0"/>
          <w:sz w:val="24"/>
          <w:szCs w:val="24"/>
        </w:rPr>
        <w:t>试器件很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稳定，而且通常不需要额外的补偿。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>此外，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测试电路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可能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还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需要在非反相输入与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>接地之间提供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一个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34F7B">
        <w:rPr>
          <w:rFonts w:ascii="宋体" w:eastAsia="宋体" w:hAnsi="宋体" w:cs="宋体"/>
          <w:kern w:val="0"/>
          <w:sz w:val="24"/>
          <w:szCs w:val="24"/>
        </w:rPr>
        <w:t>50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Ω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电阻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，以抵消输入偏置电流。不过，对于输入偏置电流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>极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低的运算放大器而言，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电阻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>唯一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真正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“贡献”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>就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 w:rsidR="00F34F7B">
        <w:rPr>
          <w:rFonts w:ascii="宋体" w:eastAsia="宋体" w:hAnsi="宋体" w:cs="宋体" w:hint="eastAsia"/>
          <w:kern w:val="0"/>
          <w:sz w:val="24"/>
          <w:szCs w:val="24"/>
        </w:rPr>
        <w:t>增加噪声。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对于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87ED4">
        <w:rPr>
          <w:rFonts w:ascii="宋体" w:eastAsia="宋体" w:hAnsi="宋体" w:cs="宋体"/>
          <w:kern w:val="0"/>
          <w:sz w:val="24"/>
          <w:szCs w:val="24"/>
        </w:rPr>
        <w:t>100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pA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的器件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来说，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没有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电阻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时附加误差只有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87ED4">
        <w:rPr>
          <w:rFonts w:ascii="宋体" w:eastAsia="宋体" w:hAnsi="宋体" w:cs="宋体"/>
          <w:kern w:val="0"/>
          <w:sz w:val="24"/>
          <w:szCs w:val="24"/>
        </w:rPr>
        <w:t>0.005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µV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>。这种抵消作用只有在偏置电流的方向和量级</w:t>
      </w:r>
      <w:r w:rsidR="00687ED4">
        <w:rPr>
          <w:rFonts w:ascii="宋体" w:eastAsia="宋体" w:hAnsi="宋体" w:cs="宋体" w:hint="eastAsia"/>
          <w:kern w:val="0"/>
          <w:sz w:val="24"/>
          <w:szCs w:val="24"/>
        </w:rPr>
        <w:t>都相等时才起作用。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图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DE784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中的电路是图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中自测试求和点方法的简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略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但没有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电阻器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R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1</w:t>
      </w:r>
      <w:r w:rsidR="00C460C8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R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2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电路对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大多数运算放大器来说</w:t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具备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固有的稳定性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，其通常可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压倒任何潜在</w:t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不足</w:t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，使之</w:t>
      </w:r>
      <w:r w:rsidR="005C2B16">
        <w:rPr>
          <w:rFonts w:ascii="宋体" w:eastAsia="宋体" w:hAnsi="宋体" w:cs="宋体" w:hint="eastAsia"/>
          <w:kern w:val="0"/>
          <w:sz w:val="24"/>
          <w:szCs w:val="24"/>
        </w:rPr>
        <w:t>成为首选测试电路。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如果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>使</w:t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用图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中的测试电路</w:t>
      </w:r>
      <w:r w:rsidR="00E97960">
        <w:rPr>
          <w:rFonts w:ascii="宋体" w:eastAsia="宋体" w:hAnsi="宋体" w:cs="宋体" w:hint="eastAsia"/>
          <w:kern w:val="0"/>
          <w:sz w:val="24"/>
          <w:szCs w:val="24"/>
        </w:rPr>
        <w:t>进行其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它</w:t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测试，</w:t>
      </w:r>
      <w:r w:rsidR="00E97960">
        <w:rPr>
          <w:rFonts w:ascii="宋体" w:eastAsia="宋体" w:hAnsi="宋体" w:cs="宋体" w:hint="eastAsia"/>
          <w:kern w:val="0"/>
          <w:sz w:val="24"/>
          <w:szCs w:val="24"/>
        </w:rPr>
        <w:t>其</w:t>
      </w:r>
      <w:r w:rsidR="00B84C99">
        <w:rPr>
          <w:rFonts w:ascii="宋体" w:eastAsia="宋体" w:hAnsi="宋体" w:cs="宋体" w:hint="eastAsia"/>
          <w:kern w:val="0"/>
          <w:sz w:val="24"/>
          <w:szCs w:val="24"/>
        </w:rPr>
        <w:t>缺点就会显现。例如，</w:t>
      </w:r>
      <w:r w:rsidR="00AC7579">
        <w:rPr>
          <w:rFonts w:ascii="宋体" w:eastAsia="宋体" w:hAnsi="宋体" w:cs="宋体" w:hint="eastAsia"/>
          <w:kern w:val="0"/>
          <w:sz w:val="24"/>
          <w:szCs w:val="24"/>
        </w:rPr>
        <w:t>图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C757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C7579">
        <w:rPr>
          <w:rFonts w:ascii="宋体" w:eastAsia="宋体" w:hAnsi="宋体" w:cs="宋体" w:hint="eastAsia"/>
          <w:kern w:val="0"/>
          <w:sz w:val="24"/>
          <w:szCs w:val="24"/>
        </w:rPr>
        <w:t>中的电路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>会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对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测量 </w:t>
      </w:r>
      <w:r w:rsidR="00C460C8" w:rsidRPr="00222671">
        <w:rPr>
          <w:rFonts w:ascii="宋体" w:eastAsia="宋体" w:hAnsi="宋体" w:cs="宋体"/>
          <w:kern w:val="0"/>
          <w:sz w:val="24"/>
          <w:szCs w:val="24"/>
        </w:rPr>
        <w:t>I</w:t>
      </w:r>
      <w:r w:rsidR="00C460C8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Q</w:t>
      </w:r>
      <w:r w:rsidR="00C460C8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 xml:space="preserve">和 </w:t>
      </w:r>
      <w:r w:rsidR="00C460C8" w:rsidRPr="00222671">
        <w:rPr>
          <w:rFonts w:ascii="宋体" w:eastAsia="宋体" w:hAnsi="宋体" w:cs="宋体"/>
          <w:kern w:val="0"/>
          <w:sz w:val="24"/>
          <w:szCs w:val="24"/>
        </w:rPr>
        <w:t>A</w:t>
      </w:r>
      <w:r w:rsidR="00C460C8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C460C8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等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其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它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参数</w:t>
      </w:r>
      <w:r w:rsidR="00C460C8">
        <w:rPr>
          <w:rFonts w:ascii="宋体" w:eastAsia="宋体" w:hAnsi="宋体" w:cs="宋体" w:hint="eastAsia"/>
          <w:kern w:val="0"/>
          <w:sz w:val="24"/>
          <w:szCs w:val="24"/>
        </w:rPr>
        <w:t>产生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影响。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>这种未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驱动的电路会导致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9C388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误差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误差值等于（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*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闭环增益）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* A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单位是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V/V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。该误差可能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>无关紧要，也可通过应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用适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>当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13691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31369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9C388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 xml:space="preserve">使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9C388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13691">
        <w:rPr>
          <w:rFonts w:ascii="宋体" w:eastAsia="宋体" w:hAnsi="宋体" w:cs="宋体"/>
          <w:kern w:val="0"/>
          <w:sz w:val="24"/>
          <w:szCs w:val="24"/>
        </w:rPr>
        <w:t>0.0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9C388C">
        <w:rPr>
          <w:rFonts w:ascii="宋体" w:eastAsia="宋体" w:hAnsi="宋体" w:cs="宋体" w:hint="eastAsia"/>
          <w:kern w:val="0"/>
          <w:sz w:val="24"/>
          <w:szCs w:val="24"/>
        </w:rPr>
        <w:t xml:space="preserve"> 来降低</w:t>
      </w:r>
      <w:r w:rsidR="0031369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AE2EFE" w:rsidRPr="00AC4427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AC4427" w:rsidRPr="00AC4427">
        <w:rPr>
          <w:rFonts w:ascii="宋体" w:eastAsia="宋体" w:hAnsi="宋体" w:cs="宋体" w:hint="eastAsia"/>
          <w:kern w:val="0"/>
          <w:sz w:val="24"/>
          <w:szCs w:val="24"/>
        </w:rPr>
        <w:t>使用以下</w:t>
      </w:r>
      <w:r w:rsidR="00F05803" w:rsidRPr="00AC4427">
        <w:rPr>
          <w:rFonts w:ascii="宋体" w:eastAsia="宋体" w:hAnsi="宋体" w:cs="宋体" w:hint="eastAsia"/>
          <w:kern w:val="0"/>
          <w:sz w:val="24"/>
          <w:szCs w:val="24"/>
        </w:rPr>
        <w:t>计算公式</w:t>
      </w:r>
      <w:r w:rsidR="00AC4427" w:rsidRPr="00AC442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05803" w:rsidRPr="00AC4427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AC4427" w:rsidRPr="00AC4427">
        <w:rPr>
          <w:rFonts w:ascii="宋体" w:eastAsia="宋体" w:hAnsi="宋体" w:cs="宋体" w:hint="eastAsia"/>
          <w:kern w:val="0"/>
          <w:sz w:val="24"/>
          <w:szCs w:val="24"/>
        </w:rPr>
        <w:t xml:space="preserve"> 调整所需输出的</w:t>
      </w:r>
      <w:r w:rsidR="00F05803" w:rsidRPr="00AC4427">
        <w:rPr>
          <w:rFonts w:ascii="宋体" w:eastAsia="宋体" w:hAnsi="宋体" w:cs="宋体" w:hint="eastAsia"/>
          <w:kern w:val="0"/>
          <w:sz w:val="24"/>
          <w:szCs w:val="24"/>
        </w:rPr>
        <w:t>输出端误差补偿公式。</w:t>
      </w:r>
    </w:p>
    <w:p w:rsidR="00222671" w:rsidRPr="00AC4427" w:rsidRDefault="00222671" w:rsidP="002226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4427">
        <w:rPr>
          <w:rFonts w:ascii="宋体" w:eastAsia="宋体" w:hAnsi="宋体" w:cs="宋体"/>
          <w:kern w:val="0"/>
          <w:sz w:val="24"/>
          <w:szCs w:val="24"/>
        </w:rPr>
        <w:t>V</w:t>
      </w:r>
      <w:r w:rsidRPr="00AC4427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Pr="00AC4427">
        <w:rPr>
          <w:rFonts w:ascii="宋体" w:eastAsia="宋体" w:hAnsi="宋体" w:cs="宋体"/>
          <w:kern w:val="0"/>
          <w:sz w:val="24"/>
          <w:szCs w:val="24"/>
        </w:rPr>
        <w:t xml:space="preserve"> = (2 * A</w:t>
      </w:r>
      <w:r w:rsidRPr="00AC4427">
        <w:rPr>
          <w:rFonts w:ascii="宋体" w:eastAsia="宋体" w:hAnsi="宋体" w:cs="宋体"/>
          <w:kern w:val="0"/>
          <w:sz w:val="24"/>
          <w:szCs w:val="24"/>
          <w:vertAlign w:val="subscript"/>
        </w:rPr>
        <w:t>SJ</w:t>
      </w:r>
      <w:r w:rsidRPr="00AC4427">
        <w:rPr>
          <w:rFonts w:ascii="宋体" w:eastAsia="宋体" w:hAnsi="宋体" w:cs="宋体"/>
          <w:kern w:val="0"/>
          <w:sz w:val="24"/>
          <w:szCs w:val="24"/>
        </w:rPr>
        <w:t xml:space="preserve"> + A</w:t>
      </w:r>
      <w:r w:rsidRPr="00AC4427">
        <w:rPr>
          <w:rFonts w:ascii="宋体" w:eastAsia="宋体" w:hAnsi="宋体" w:cs="宋体"/>
          <w:kern w:val="0"/>
          <w:sz w:val="24"/>
          <w:szCs w:val="24"/>
          <w:vertAlign w:val="subscript"/>
        </w:rPr>
        <w:t>CL</w:t>
      </w:r>
      <w:r w:rsidRPr="00AC4427">
        <w:rPr>
          <w:rFonts w:ascii="宋体" w:eastAsia="宋体" w:hAnsi="宋体" w:cs="宋体"/>
          <w:kern w:val="0"/>
          <w:sz w:val="24"/>
          <w:szCs w:val="24"/>
        </w:rPr>
        <w:t xml:space="preserve"> - A</w:t>
      </w:r>
      <w:r w:rsidRPr="00AC4427">
        <w:rPr>
          <w:rFonts w:ascii="宋体" w:eastAsia="宋体" w:hAnsi="宋体" w:cs="宋体"/>
          <w:kern w:val="0"/>
          <w:sz w:val="24"/>
          <w:szCs w:val="24"/>
          <w:vertAlign w:val="subscript"/>
        </w:rPr>
        <w:t>SJ</w:t>
      </w:r>
      <w:r w:rsidRPr="00AC4427">
        <w:rPr>
          <w:rFonts w:ascii="宋体" w:eastAsia="宋体" w:hAnsi="宋体" w:cs="宋体"/>
          <w:kern w:val="0"/>
          <w:sz w:val="24"/>
          <w:szCs w:val="24"/>
        </w:rPr>
        <w:t>) * V</w:t>
      </w:r>
      <w:r w:rsidRPr="00AC4427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F05803" w:rsidRPr="00AC4427">
        <w:rPr>
          <w:rFonts w:ascii="宋体" w:eastAsia="宋体" w:hAnsi="宋体" w:cs="宋体" w:hint="eastAsia"/>
          <w:kern w:val="0"/>
          <w:sz w:val="24"/>
          <w:szCs w:val="24"/>
        </w:rPr>
        <w:t>（理想）</w:t>
      </w:r>
      <w:r w:rsidRPr="00AC442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05803" w:rsidRPr="00AC4427">
        <w:rPr>
          <w:rFonts w:ascii="宋体" w:eastAsia="宋体" w:hAnsi="宋体" w:cs="宋体" w:hint="eastAsia"/>
          <w:kern w:val="0"/>
          <w:sz w:val="24"/>
          <w:szCs w:val="24"/>
        </w:rPr>
        <w:t>（公式</w:t>
      </w:r>
      <w:r w:rsidR="00AC4427" w:rsidRPr="00AC442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C4427">
        <w:rPr>
          <w:rFonts w:ascii="宋体" w:eastAsia="宋体" w:hAnsi="宋体" w:cs="宋体"/>
          <w:kern w:val="0"/>
          <w:sz w:val="24"/>
          <w:szCs w:val="24"/>
        </w:rPr>
        <w:t>1</w:t>
      </w:r>
      <w:r w:rsidR="00F05803" w:rsidRPr="00AC4427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22671" w:rsidRPr="00222671" w:rsidRDefault="00222671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4427">
        <w:rPr>
          <w:rFonts w:ascii="宋体" w:eastAsia="宋体" w:hAnsi="宋体" w:cs="宋体"/>
          <w:kern w:val="0"/>
          <w:sz w:val="24"/>
          <w:szCs w:val="24"/>
        </w:rPr>
        <w:br/>
      </w:r>
      <w:r w:rsidR="00AE2EFE" w:rsidRPr="00AC4427">
        <w:rPr>
          <w:rFonts w:ascii="宋体" w:eastAsia="宋体" w:hAnsi="宋体" w:cs="宋体" w:hint="eastAsia"/>
          <w:kern w:val="0"/>
          <w:sz w:val="24"/>
          <w:szCs w:val="24"/>
        </w:rPr>
        <w:t>其中</w:t>
      </w:r>
      <w:r w:rsidR="00AC4427" w:rsidRPr="00AC442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C4427">
        <w:rPr>
          <w:rFonts w:ascii="宋体" w:eastAsia="宋体" w:hAnsi="宋体" w:cs="宋体"/>
          <w:kern w:val="0"/>
          <w:sz w:val="24"/>
          <w:szCs w:val="24"/>
        </w:rPr>
        <w:t>A</w:t>
      </w:r>
      <w:r w:rsidRPr="00AC4427">
        <w:rPr>
          <w:rFonts w:ascii="宋体" w:eastAsia="宋体" w:hAnsi="宋体" w:cs="宋体"/>
          <w:kern w:val="0"/>
          <w:sz w:val="24"/>
          <w:szCs w:val="24"/>
          <w:vertAlign w:val="subscript"/>
        </w:rPr>
        <w:t>SJ</w:t>
      </w:r>
      <w:r w:rsidR="00AC4427" w:rsidRPr="00AC4427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AE2EFE" w:rsidRPr="00AC4427">
        <w:rPr>
          <w:rFonts w:ascii="宋体" w:eastAsia="宋体" w:hAnsi="宋体" w:cs="宋体" w:hint="eastAsia"/>
          <w:kern w:val="0"/>
          <w:sz w:val="24"/>
          <w:szCs w:val="24"/>
        </w:rPr>
        <w:t>是求和点增益，</w:t>
      </w:r>
      <w:r w:rsidRPr="00AC4427">
        <w:rPr>
          <w:rFonts w:ascii="宋体" w:eastAsia="宋体" w:hAnsi="宋体" w:cs="宋体"/>
          <w:kern w:val="0"/>
          <w:sz w:val="24"/>
          <w:szCs w:val="24"/>
        </w:rPr>
        <w:t>A</w:t>
      </w:r>
      <w:r w:rsidRPr="00AC4427">
        <w:rPr>
          <w:rFonts w:ascii="宋体" w:eastAsia="宋体" w:hAnsi="宋体" w:cs="宋体"/>
          <w:kern w:val="0"/>
          <w:sz w:val="24"/>
          <w:szCs w:val="24"/>
          <w:vertAlign w:val="subscript"/>
        </w:rPr>
        <w:t>CL</w:t>
      </w:r>
      <w:r w:rsidR="00AC4427" w:rsidRPr="00AC4427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AE2EFE" w:rsidRPr="00AC4427">
        <w:rPr>
          <w:rFonts w:ascii="宋体" w:eastAsia="宋体" w:hAnsi="宋体" w:cs="宋体" w:hint="eastAsia"/>
          <w:kern w:val="0"/>
          <w:sz w:val="24"/>
          <w:szCs w:val="24"/>
        </w:rPr>
        <w:t>是闭环增益。</w:t>
      </w:r>
      <w:r w:rsidRPr="009C388C">
        <w:rPr>
          <w:rFonts w:ascii="宋体" w:eastAsia="宋体" w:hAnsi="宋体" w:cs="宋体"/>
          <w:color w:val="FF00FF"/>
          <w:kern w:val="0"/>
          <w:sz w:val="24"/>
          <w:szCs w:val="24"/>
        </w:rPr>
        <w:br/>
      </w:r>
      <w:r w:rsidRPr="009C388C">
        <w:rPr>
          <w:rFonts w:ascii="宋体" w:eastAsia="宋体" w:hAnsi="宋体" w:cs="宋体"/>
          <w:color w:val="FF00FF"/>
          <w:kern w:val="0"/>
          <w:sz w:val="24"/>
          <w:szCs w:val="24"/>
        </w:rPr>
        <w:br/>
      </w:r>
      <w:r w:rsidR="00AC4427" w:rsidRPr="00357D06">
        <w:rPr>
          <w:rFonts w:ascii="宋体" w:eastAsia="宋体" w:hAnsi="宋体" w:cs="宋体" w:hint="eastAsia"/>
          <w:kern w:val="0"/>
          <w:sz w:val="24"/>
          <w:szCs w:val="24"/>
        </w:rPr>
        <w:t>通常可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在测试环路中使用一个附加放大器，如图</w:t>
      </w:r>
      <w:r w:rsidR="00AC4427" w:rsidRPr="00357D0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AC4427" w:rsidRPr="00357D0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双放大器环路所示。这种配置最接近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357D06">
        <w:rPr>
          <w:rFonts w:ascii="宋体" w:eastAsia="宋体" w:hAnsi="宋体" w:cs="宋体"/>
          <w:kern w:val="0"/>
          <w:sz w:val="24"/>
          <w:szCs w:val="24"/>
        </w:rPr>
        <w:t>V</w:t>
      </w:r>
      <w:r w:rsidRPr="00357D06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定义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要求。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的输出保持在环路放大器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>至接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地</w:t>
      </w:r>
      <w:r w:rsidR="00BC6EE6" w:rsidRPr="00357D06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357D06">
        <w:rPr>
          <w:rFonts w:ascii="宋体" w:eastAsia="宋体" w:hAnsi="宋体" w:cs="宋体"/>
          <w:kern w:val="0"/>
          <w:sz w:val="24"/>
          <w:szCs w:val="24"/>
        </w:rPr>
        <w:t>V</w:t>
      </w:r>
      <w:r w:rsidRPr="00357D06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之内。如果环路放大器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 xml:space="preserve">支持 </w:t>
      </w:r>
      <w:r w:rsidR="00AE2EFE" w:rsidRPr="00357D06">
        <w:rPr>
          <w:rFonts w:ascii="宋体" w:eastAsia="宋体" w:hAnsi="宋体" w:cs="宋体"/>
          <w:kern w:val="0"/>
          <w:sz w:val="24"/>
          <w:szCs w:val="24"/>
        </w:rPr>
        <w:t>V</w:t>
      </w:r>
      <w:r w:rsidR="00AE2EFE" w:rsidRPr="00357D06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调节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>，或者您可</w:t>
      </w:r>
      <w:r w:rsidR="00BC6EE6" w:rsidRPr="00357D06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控制非反相输入来消除失调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>，就可以不管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环路放大器的失调。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这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</w:rPr>
        <w:t>种方法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</w:rPr>
        <w:t>您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就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</w:rPr>
        <w:t>可使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的输出为零。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</w:rPr>
        <w:t xml:space="preserve">在 </w:t>
      </w:r>
      <w:r w:rsidRPr="00357D06">
        <w:rPr>
          <w:rFonts w:ascii="宋体" w:eastAsia="宋体" w:hAnsi="宋体" w:cs="宋体"/>
          <w:kern w:val="0"/>
          <w:sz w:val="24"/>
          <w:szCs w:val="24"/>
        </w:rPr>
        <w:t>V</w:t>
      </w:r>
      <w:r w:rsidRPr="00357D06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</w:rPr>
        <w:t>端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测得的电压为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357D06">
        <w:rPr>
          <w:rFonts w:ascii="宋体" w:eastAsia="宋体" w:hAnsi="宋体" w:cs="宋体"/>
          <w:kern w:val="0"/>
          <w:sz w:val="24"/>
          <w:szCs w:val="24"/>
        </w:rPr>
        <w:t>1001*V</w:t>
      </w:r>
      <w:r w:rsidRPr="00357D06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AE2EFE" w:rsidRPr="00357D0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</w:rPr>
        <w:t>除非有</w:t>
      </w:r>
      <w:r w:rsidR="00DB10C1" w:rsidRPr="00357D06">
        <w:rPr>
          <w:rFonts w:ascii="宋体" w:eastAsia="宋体" w:hAnsi="宋体" w:cs="宋体" w:hint="eastAsia"/>
          <w:kern w:val="0"/>
          <w:sz w:val="24"/>
          <w:szCs w:val="24"/>
        </w:rPr>
        <w:t>负载</w:t>
      </w:r>
      <w:r w:rsidR="0057573E" w:rsidRPr="00357D06">
        <w:rPr>
          <w:rFonts w:ascii="宋体" w:eastAsia="宋体" w:hAnsi="宋体" w:cs="宋体" w:hint="eastAsia"/>
          <w:kern w:val="0"/>
          <w:sz w:val="24"/>
          <w:szCs w:val="24"/>
        </w:rPr>
        <w:t>连接至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DB10C1" w:rsidRPr="00357D06">
        <w:rPr>
          <w:rFonts w:ascii="宋体" w:eastAsia="宋体" w:hAnsi="宋体" w:cs="宋体" w:hint="eastAsia"/>
          <w:kern w:val="0"/>
          <w:sz w:val="24"/>
          <w:szCs w:val="24"/>
        </w:rPr>
        <w:t>的输出端，否则该输出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</w:rPr>
        <w:t>必须</w:t>
      </w:r>
      <w:r w:rsidR="00DB10C1" w:rsidRPr="00357D06">
        <w:rPr>
          <w:rFonts w:ascii="宋体" w:eastAsia="宋体" w:hAnsi="宋体" w:cs="宋体" w:hint="eastAsia"/>
          <w:kern w:val="0"/>
          <w:sz w:val="24"/>
          <w:szCs w:val="24"/>
        </w:rPr>
        <w:t>只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</w:rPr>
        <w:t>提供</w:t>
      </w:r>
      <w:r w:rsidR="00DB10C1" w:rsidRPr="00357D06">
        <w:rPr>
          <w:rFonts w:ascii="宋体" w:eastAsia="宋体" w:hAnsi="宋体" w:cs="宋体" w:hint="eastAsia"/>
          <w:kern w:val="0"/>
          <w:sz w:val="24"/>
          <w:szCs w:val="24"/>
        </w:rPr>
        <w:t>环路放大器输入偏置电流。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DB10C1" w:rsidRPr="00357D06">
        <w:rPr>
          <w:rFonts w:ascii="宋体" w:eastAsia="宋体" w:hAnsi="宋体" w:cs="宋体" w:hint="eastAsia"/>
          <w:kern w:val="0"/>
          <w:sz w:val="24"/>
          <w:szCs w:val="24"/>
        </w:rPr>
        <w:t>测量静态电流时，</w:t>
      </w:r>
      <w:r w:rsidR="00BC6EE6" w:rsidRPr="00357D06">
        <w:rPr>
          <w:rFonts w:ascii="宋体" w:eastAsia="宋体" w:hAnsi="宋体" w:cs="宋体" w:hint="eastAsia"/>
          <w:kern w:val="0"/>
          <w:sz w:val="24"/>
          <w:szCs w:val="24"/>
        </w:rPr>
        <w:t>这对于</w:t>
      </w:r>
      <w:r w:rsidR="00DB10C1" w:rsidRPr="00357D06">
        <w:rPr>
          <w:rFonts w:ascii="宋体" w:eastAsia="宋体" w:hAnsi="宋体" w:cs="宋体" w:hint="eastAsia"/>
          <w:kern w:val="0"/>
          <w:sz w:val="24"/>
          <w:szCs w:val="24"/>
        </w:rPr>
        <w:t>低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B10C1" w:rsidRPr="00357D06">
        <w:rPr>
          <w:rFonts w:ascii="宋体" w:eastAsia="宋体" w:hAnsi="宋体" w:cs="宋体"/>
          <w:kern w:val="0"/>
          <w:sz w:val="24"/>
          <w:szCs w:val="24"/>
        </w:rPr>
        <w:t>I</w:t>
      </w:r>
      <w:r w:rsidR="00DB10C1" w:rsidRPr="00357D06">
        <w:rPr>
          <w:rFonts w:ascii="宋体" w:eastAsia="宋体" w:hAnsi="宋体" w:cs="宋体"/>
          <w:kern w:val="0"/>
          <w:sz w:val="24"/>
          <w:szCs w:val="24"/>
          <w:vertAlign w:val="subscript"/>
        </w:rPr>
        <w:t>Q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</w:rPr>
        <w:t>部</w:t>
      </w:r>
      <w:r w:rsidR="00DB10C1" w:rsidRPr="00357D06">
        <w:rPr>
          <w:rFonts w:ascii="宋体" w:eastAsia="宋体" w:hAnsi="宋体" w:cs="宋体" w:hint="eastAsia"/>
          <w:kern w:val="0"/>
          <w:sz w:val="24"/>
          <w:szCs w:val="24"/>
        </w:rPr>
        <w:t>件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</w:rPr>
        <w:t>而言</w:t>
      </w:r>
      <w:r w:rsidR="00DB10C1" w:rsidRPr="00357D06">
        <w:rPr>
          <w:rFonts w:ascii="宋体" w:eastAsia="宋体" w:hAnsi="宋体" w:cs="宋体" w:hint="eastAsia"/>
          <w:kern w:val="0"/>
          <w:sz w:val="24"/>
          <w:szCs w:val="24"/>
        </w:rPr>
        <w:t>是个重要</w:t>
      </w:r>
      <w:r w:rsidR="00BC6EE6" w:rsidRPr="00357D06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</w:rPr>
        <w:t>注意事项</w:t>
      </w:r>
      <w:r w:rsidR="00DB10C1" w:rsidRPr="00357D0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</w:rPr>
        <w:t>在前面的两款</w:t>
      </w:r>
      <w:r w:rsidR="00BC6EE6" w:rsidRPr="00357D06">
        <w:rPr>
          <w:rFonts w:ascii="宋体" w:eastAsia="宋体" w:hAnsi="宋体" w:cs="宋体" w:hint="eastAsia"/>
          <w:kern w:val="0"/>
          <w:sz w:val="24"/>
          <w:szCs w:val="24"/>
        </w:rPr>
        <w:t>电路中，</w:t>
      </w:r>
      <w:r w:rsidR="0073291F" w:rsidRPr="00357D06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BC6EE6" w:rsidRPr="00357D06">
        <w:rPr>
          <w:rFonts w:ascii="宋体" w:eastAsia="宋体" w:hAnsi="宋体" w:cs="宋体" w:hint="eastAsia"/>
          <w:kern w:val="0"/>
          <w:sz w:val="24"/>
          <w:szCs w:val="24"/>
        </w:rPr>
        <w:t>必须将反馈电流提供给</w:t>
      </w:r>
      <w:r w:rsidR="00357D06" w:rsidRPr="00357D0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spellStart"/>
      <w:r w:rsidRPr="00357D06">
        <w:rPr>
          <w:rFonts w:ascii="宋体" w:eastAsia="宋体" w:hAnsi="宋体" w:cs="宋体"/>
          <w:kern w:val="0"/>
          <w:sz w:val="24"/>
          <w:szCs w:val="24"/>
        </w:rPr>
        <w:t>R</w:t>
      </w:r>
      <w:r w:rsidRPr="00357D06">
        <w:rPr>
          <w:rFonts w:ascii="宋体" w:eastAsia="宋体" w:hAnsi="宋体" w:cs="宋体"/>
          <w:kern w:val="0"/>
          <w:sz w:val="24"/>
          <w:szCs w:val="24"/>
          <w:vertAlign w:val="subscript"/>
        </w:rPr>
        <w:t>f</w:t>
      </w:r>
      <w:proofErr w:type="spellEnd"/>
      <w:r w:rsidR="00BC6EE6" w:rsidRPr="00357D0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9C388C">
        <w:rPr>
          <w:rFonts w:ascii="宋体" w:eastAsia="宋体" w:hAnsi="宋体" w:cs="宋体"/>
          <w:color w:val="FF00FF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BC6EE6">
        <w:rPr>
          <w:rFonts w:ascii="宋体" w:eastAsia="宋体" w:hAnsi="宋体" w:cs="宋体" w:hint="eastAsia"/>
          <w:kern w:val="0"/>
          <w:sz w:val="24"/>
          <w:szCs w:val="24"/>
        </w:rPr>
        <w:t>通过将环路放大器的非反相输入连接</w:t>
      </w:r>
      <w:r w:rsidR="00357D06">
        <w:rPr>
          <w:rFonts w:ascii="宋体" w:eastAsia="宋体" w:hAnsi="宋体" w:cs="宋体" w:hint="eastAsia"/>
          <w:kern w:val="0"/>
          <w:sz w:val="24"/>
          <w:szCs w:val="24"/>
        </w:rPr>
        <w:t>至</w:t>
      </w:r>
      <w:r w:rsidR="00BC6EE6">
        <w:rPr>
          <w:rFonts w:ascii="宋体" w:eastAsia="宋体" w:hAnsi="宋体" w:cs="宋体" w:hint="eastAsia"/>
          <w:kern w:val="0"/>
          <w:sz w:val="24"/>
          <w:szCs w:val="24"/>
        </w:rPr>
        <w:t>可编程电压</w:t>
      </w:r>
      <w:r w:rsidR="00357D06">
        <w:rPr>
          <w:rFonts w:ascii="宋体" w:eastAsia="宋体" w:hAnsi="宋体" w:cs="宋体" w:hint="eastAsia"/>
          <w:kern w:val="0"/>
          <w:sz w:val="24"/>
          <w:szCs w:val="24"/>
        </w:rPr>
        <w:t>电</w:t>
      </w:r>
      <w:r w:rsidR="00BC6EE6">
        <w:rPr>
          <w:rFonts w:ascii="宋体" w:eastAsia="宋体" w:hAnsi="宋体" w:cs="宋体" w:hint="eastAsia"/>
          <w:kern w:val="0"/>
          <w:sz w:val="24"/>
          <w:szCs w:val="24"/>
        </w:rPr>
        <w:t>源，</w:t>
      </w:r>
      <w:r w:rsidR="00A64A7F">
        <w:rPr>
          <w:rFonts w:ascii="宋体" w:eastAsia="宋体" w:hAnsi="宋体" w:cs="宋体" w:hint="eastAsia"/>
          <w:kern w:val="0"/>
          <w:sz w:val="24"/>
          <w:szCs w:val="24"/>
        </w:rPr>
        <w:t>便可</w:t>
      </w:r>
      <w:r w:rsidR="00BC6EE6">
        <w:rPr>
          <w:rFonts w:ascii="宋体" w:eastAsia="宋体" w:hAnsi="宋体" w:cs="宋体" w:hint="eastAsia"/>
          <w:kern w:val="0"/>
          <w:sz w:val="24"/>
          <w:szCs w:val="24"/>
        </w:rPr>
        <w:t>测量运算放大器</w:t>
      </w:r>
      <w:r w:rsidR="00A64A7F">
        <w:rPr>
          <w:rFonts w:ascii="宋体" w:eastAsia="宋体" w:hAnsi="宋体" w:cs="宋体" w:hint="eastAsia"/>
          <w:kern w:val="0"/>
          <w:sz w:val="24"/>
          <w:szCs w:val="24"/>
        </w:rPr>
        <w:t>的其</w:t>
      </w:r>
      <w:r w:rsidR="00357D06">
        <w:rPr>
          <w:rFonts w:ascii="宋体" w:eastAsia="宋体" w:hAnsi="宋体" w:cs="宋体" w:hint="eastAsia"/>
          <w:kern w:val="0"/>
          <w:sz w:val="24"/>
          <w:szCs w:val="24"/>
        </w:rPr>
        <w:t>它</w:t>
      </w:r>
      <w:r w:rsidR="00BC6EE6">
        <w:rPr>
          <w:rFonts w:ascii="宋体" w:eastAsia="宋体" w:hAnsi="宋体" w:cs="宋体" w:hint="eastAsia"/>
          <w:kern w:val="0"/>
          <w:sz w:val="24"/>
          <w:szCs w:val="24"/>
        </w:rPr>
        <w:t>性能参数，例如</w:t>
      </w:r>
      <w:r w:rsidR="00357D0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A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BC6EE6">
        <w:rPr>
          <w:rFonts w:ascii="宋体" w:eastAsia="宋体" w:hAnsi="宋体" w:cs="宋体" w:hint="eastAsia"/>
          <w:kern w:val="0"/>
          <w:sz w:val="24"/>
          <w:szCs w:val="24"/>
        </w:rPr>
        <w:t>、输出摆幅和</w:t>
      </w:r>
      <w:r w:rsidR="00357D0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CMRR</w:t>
      </w:r>
      <w:r w:rsidR="00BC6EE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A64A7F">
        <w:rPr>
          <w:rFonts w:ascii="宋体" w:eastAsia="宋体" w:hAnsi="宋体" w:cs="宋体" w:hint="eastAsia"/>
          <w:kern w:val="0"/>
          <w:sz w:val="24"/>
          <w:szCs w:val="24"/>
        </w:rPr>
        <w:t>由于环路控制电压是变化的，因此</w:t>
      </w:r>
      <w:r w:rsidR="0073291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A64A7F">
        <w:rPr>
          <w:rFonts w:ascii="宋体" w:eastAsia="宋体" w:hAnsi="宋体" w:cs="宋体" w:hint="eastAsia"/>
          <w:kern w:val="0"/>
          <w:sz w:val="24"/>
          <w:szCs w:val="24"/>
        </w:rPr>
        <w:t>的输出会</w:t>
      </w:r>
      <w:r w:rsidR="00C6567A">
        <w:rPr>
          <w:rFonts w:ascii="宋体" w:eastAsia="宋体" w:hAnsi="宋体" w:cs="宋体" w:hint="eastAsia"/>
          <w:kern w:val="0"/>
          <w:sz w:val="24"/>
          <w:szCs w:val="24"/>
        </w:rPr>
        <w:t>尝试</w:t>
      </w:r>
      <w:r w:rsidR="00A64A7F">
        <w:rPr>
          <w:rFonts w:ascii="宋体" w:eastAsia="宋体" w:hAnsi="宋体" w:cs="宋体" w:hint="eastAsia"/>
          <w:kern w:val="0"/>
          <w:sz w:val="24"/>
          <w:szCs w:val="24"/>
        </w:rPr>
        <w:t>与控制电压匹配。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C6567A">
        <w:rPr>
          <w:rFonts w:ascii="宋体" w:eastAsia="宋体" w:hAnsi="宋体" w:cs="宋体" w:hint="eastAsia"/>
          <w:kern w:val="0"/>
          <w:sz w:val="24"/>
          <w:szCs w:val="24"/>
        </w:rPr>
        <w:t>注意，双放大器环路</w:t>
      </w:r>
      <w:r w:rsidR="003250BF">
        <w:rPr>
          <w:rFonts w:ascii="宋体" w:eastAsia="宋体" w:hAnsi="宋体" w:cs="宋体" w:hint="eastAsia"/>
          <w:kern w:val="0"/>
          <w:sz w:val="24"/>
          <w:szCs w:val="24"/>
        </w:rPr>
        <w:t>有以</w:t>
      </w:r>
      <w:r w:rsidR="00C6567A">
        <w:rPr>
          <w:rFonts w:ascii="宋体" w:eastAsia="宋体" w:hAnsi="宋体" w:cs="宋体" w:hint="eastAsia"/>
          <w:kern w:val="0"/>
          <w:sz w:val="24"/>
          <w:szCs w:val="24"/>
        </w:rPr>
        <w:t>下缺点：</w:t>
      </w:r>
    </w:p>
    <w:p w:rsidR="00222671" w:rsidRPr="00222671" w:rsidRDefault="00C6567A" w:rsidP="002226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比自测试电路</w:t>
      </w:r>
      <w:r w:rsidR="003250BF">
        <w:rPr>
          <w:rFonts w:ascii="宋体" w:eastAsia="宋体" w:hAnsi="宋体" w:cs="宋体" w:hint="eastAsia"/>
          <w:kern w:val="0"/>
          <w:sz w:val="24"/>
          <w:szCs w:val="24"/>
        </w:rPr>
        <w:t>更</w:t>
      </w:r>
      <w:r>
        <w:rPr>
          <w:rFonts w:ascii="宋体" w:eastAsia="宋体" w:hAnsi="宋体" w:cs="宋体" w:hint="eastAsia"/>
          <w:kern w:val="0"/>
          <w:sz w:val="24"/>
          <w:szCs w:val="24"/>
        </w:rPr>
        <w:t>复杂</w:t>
      </w:r>
      <w:r w:rsidR="003250B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22671" w:rsidRPr="00222671" w:rsidRDefault="00C6567A" w:rsidP="002226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需要环路补偿，因为电路本身并不稳定</w:t>
      </w:r>
      <w:r w:rsidR="003250B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22671" w:rsidRPr="00222671" w:rsidRDefault="00C6567A" w:rsidP="002226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只能在环路放大器的共模范围内控制</w:t>
      </w:r>
      <w:r w:rsidR="0073291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的输出。</w:t>
      </w:r>
    </w:p>
    <w:p w:rsidR="00222671" w:rsidRPr="00222671" w:rsidRDefault="00222671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3331FF">
        <w:rPr>
          <w:rFonts w:ascii="宋体" w:eastAsia="宋体" w:hAnsi="宋体" w:cs="宋体" w:hint="eastAsia"/>
          <w:kern w:val="0"/>
          <w:sz w:val="24"/>
          <w:szCs w:val="24"/>
        </w:rPr>
        <w:t>如果环路未得到</w:t>
      </w:r>
      <w:r w:rsidR="003250BF">
        <w:rPr>
          <w:rFonts w:ascii="宋体" w:eastAsia="宋体" w:hAnsi="宋体" w:cs="宋体" w:hint="eastAsia"/>
          <w:kern w:val="0"/>
          <w:sz w:val="24"/>
          <w:szCs w:val="24"/>
        </w:rPr>
        <w:t xml:space="preserve">适当补偿，电路就会振荡。您可通过与 </w:t>
      </w:r>
      <w:proofErr w:type="spellStart"/>
      <w:proofErr w:type="gramStart"/>
      <w:r w:rsidR="003331FF" w:rsidRPr="00222671">
        <w:rPr>
          <w:rFonts w:ascii="宋体" w:eastAsia="宋体" w:hAnsi="宋体" w:cs="宋体"/>
          <w:kern w:val="0"/>
          <w:sz w:val="24"/>
          <w:szCs w:val="24"/>
        </w:rPr>
        <w:t>R</w:t>
      </w:r>
      <w:r w:rsidR="003331FF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f</w:t>
      </w:r>
      <w:proofErr w:type="spellEnd"/>
      <w:proofErr w:type="gramEnd"/>
      <w:r w:rsidR="003250BF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28362B">
        <w:rPr>
          <w:rFonts w:ascii="宋体" w:eastAsia="宋体" w:hAnsi="宋体" w:cs="宋体" w:hint="eastAsia"/>
          <w:kern w:val="0"/>
          <w:sz w:val="24"/>
          <w:szCs w:val="24"/>
        </w:rPr>
        <w:t>并联</w:t>
      </w:r>
      <w:r w:rsidR="003331FF">
        <w:rPr>
          <w:rFonts w:ascii="宋体" w:eastAsia="宋体" w:hAnsi="宋体" w:cs="宋体" w:hint="eastAsia"/>
          <w:kern w:val="0"/>
          <w:sz w:val="24"/>
          <w:szCs w:val="24"/>
        </w:rPr>
        <w:t>一个适当的电容器</w:t>
      </w:r>
      <w:r w:rsidR="003250BF">
        <w:rPr>
          <w:rFonts w:ascii="宋体" w:eastAsia="宋体" w:hAnsi="宋体" w:cs="宋体" w:hint="eastAsia"/>
          <w:kern w:val="0"/>
          <w:sz w:val="24"/>
          <w:szCs w:val="24"/>
        </w:rPr>
        <w:t>来</w:t>
      </w:r>
      <w:r w:rsidR="00C01911">
        <w:rPr>
          <w:rFonts w:ascii="宋体" w:eastAsia="宋体" w:hAnsi="宋体" w:cs="宋体" w:hint="eastAsia"/>
          <w:kern w:val="0"/>
          <w:sz w:val="24"/>
          <w:szCs w:val="24"/>
        </w:rPr>
        <w:t>稳定环路。为</w:t>
      </w:r>
      <w:r w:rsidR="003331FF">
        <w:rPr>
          <w:rFonts w:ascii="宋体" w:eastAsia="宋体" w:hAnsi="宋体" w:cs="宋体" w:hint="eastAsia"/>
          <w:kern w:val="0"/>
          <w:sz w:val="24"/>
          <w:szCs w:val="24"/>
        </w:rPr>
        <w:t>环路放大器</w:t>
      </w:r>
      <w:r w:rsidR="00C01911">
        <w:rPr>
          <w:rFonts w:ascii="宋体" w:eastAsia="宋体" w:hAnsi="宋体" w:cs="宋体" w:hint="eastAsia"/>
          <w:kern w:val="0"/>
          <w:sz w:val="24"/>
          <w:szCs w:val="24"/>
        </w:rPr>
        <w:t>布置</w:t>
      </w:r>
      <w:r w:rsidR="003331FF">
        <w:rPr>
          <w:rFonts w:ascii="宋体" w:eastAsia="宋体" w:hAnsi="宋体" w:cs="宋体" w:hint="eastAsia"/>
          <w:kern w:val="0"/>
          <w:sz w:val="24"/>
          <w:szCs w:val="24"/>
        </w:rPr>
        <w:t>适</w:t>
      </w:r>
      <w:r w:rsidR="00C01911">
        <w:rPr>
          <w:rFonts w:ascii="宋体" w:eastAsia="宋体" w:hAnsi="宋体" w:cs="宋体" w:hint="eastAsia"/>
          <w:kern w:val="0"/>
          <w:sz w:val="24"/>
          <w:szCs w:val="24"/>
        </w:rPr>
        <w:t>当</w:t>
      </w:r>
      <w:r w:rsidR="003331FF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3250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RC</w:t>
      </w:r>
      <w:r w:rsidR="003250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C01911">
        <w:rPr>
          <w:rFonts w:ascii="宋体" w:eastAsia="宋体" w:hAnsi="宋体" w:cs="宋体" w:hint="eastAsia"/>
          <w:kern w:val="0"/>
          <w:sz w:val="24"/>
          <w:szCs w:val="24"/>
        </w:rPr>
        <w:t>组合</w:t>
      </w:r>
      <w:r w:rsidR="003331FF">
        <w:rPr>
          <w:rFonts w:ascii="宋体" w:eastAsia="宋体" w:hAnsi="宋体" w:cs="宋体" w:hint="eastAsia"/>
          <w:kern w:val="0"/>
          <w:sz w:val="24"/>
          <w:szCs w:val="24"/>
        </w:rPr>
        <w:t>也能稳定环路。我们将在以后的文章中探讨</w:t>
      </w:r>
      <w:r w:rsidR="00C01911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3331FF">
        <w:rPr>
          <w:rFonts w:ascii="宋体" w:eastAsia="宋体" w:hAnsi="宋体" w:cs="宋体" w:hint="eastAsia"/>
          <w:kern w:val="0"/>
          <w:sz w:val="24"/>
          <w:szCs w:val="24"/>
        </w:rPr>
        <w:t>环路补偿</w:t>
      </w:r>
      <w:r w:rsidR="00C01911">
        <w:rPr>
          <w:rFonts w:ascii="宋体" w:eastAsia="宋体" w:hAnsi="宋体" w:cs="宋体" w:hint="eastAsia"/>
          <w:kern w:val="0"/>
          <w:sz w:val="24"/>
          <w:szCs w:val="24"/>
        </w:rPr>
        <w:t>问题</w:t>
      </w:r>
      <w:r w:rsidR="003331FF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A12AA7">
        <w:rPr>
          <w:rFonts w:ascii="宋体" w:eastAsia="宋体" w:hAnsi="宋体" w:cs="宋体" w:hint="eastAsia"/>
          <w:kern w:val="0"/>
          <w:sz w:val="24"/>
          <w:szCs w:val="24"/>
        </w:rPr>
        <w:t>双放大器环路测试法的一种变化形式为三放大器环路，</w:t>
      </w:r>
      <w:r w:rsidR="00C302D5">
        <w:rPr>
          <w:rFonts w:ascii="宋体" w:eastAsia="宋体" w:hAnsi="宋体" w:cs="宋体" w:hint="eastAsia"/>
          <w:kern w:val="0"/>
          <w:sz w:val="24"/>
          <w:szCs w:val="24"/>
        </w:rPr>
        <w:t>其可通过</w:t>
      </w:r>
      <w:r w:rsidR="00A12AA7">
        <w:rPr>
          <w:rFonts w:ascii="宋体" w:eastAsia="宋体" w:hAnsi="宋体" w:cs="宋体" w:hint="eastAsia"/>
          <w:kern w:val="0"/>
          <w:sz w:val="24"/>
          <w:szCs w:val="24"/>
        </w:rPr>
        <w:t>电流引导</w:t>
      </w:r>
      <w:r w:rsidR="008C45BA">
        <w:rPr>
          <w:rFonts w:ascii="宋体" w:eastAsia="宋体" w:hAnsi="宋体" w:cs="宋体" w:hint="eastAsia"/>
          <w:kern w:val="0"/>
          <w:sz w:val="24"/>
          <w:szCs w:val="24"/>
        </w:rPr>
        <w:t>实现</w:t>
      </w:r>
      <w:r w:rsidR="00A12AA7">
        <w:rPr>
          <w:rFonts w:ascii="宋体" w:eastAsia="宋体" w:hAnsi="宋体" w:cs="宋体" w:hint="eastAsia"/>
          <w:kern w:val="0"/>
          <w:sz w:val="24"/>
          <w:szCs w:val="24"/>
        </w:rPr>
        <w:t>对</w:t>
      </w:r>
      <w:r w:rsidR="0073291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A12AA7">
        <w:rPr>
          <w:rFonts w:ascii="宋体" w:eastAsia="宋体" w:hAnsi="宋体" w:cs="宋体" w:hint="eastAsia"/>
          <w:kern w:val="0"/>
          <w:sz w:val="24"/>
          <w:szCs w:val="24"/>
        </w:rPr>
        <w:t>输出电压的控制。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8C45BA">
        <w:rPr>
          <w:rFonts w:ascii="宋体" w:eastAsia="宋体" w:hAnsi="宋体" w:cs="宋体" w:hint="eastAsia"/>
          <w:kern w:val="0"/>
          <w:sz w:val="24"/>
          <w:szCs w:val="24"/>
        </w:rPr>
        <w:t>环路的补偿</w:t>
      </w:r>
      <w:r w:rsidR="00C302D5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8C45BA">
        <w:rPr>
          <w:rFonts w:ascii="宋体" w:eastAsia="宋体" w:hAnsi="宋体" w:cs="宋体" w:hint="eastAsia"/>
          <w:kern w:val="0"/>
          <w:sz w:val="24"/>
          <w:szCs w:val="24"/>
        </w:rPr>
        <w:t>通过第二个环路放大器的</w:t>
      </w:r>
      <w:r w:rsidR="00C302D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C45BA" w:rsidRPr="00222671">
        <w:rPr>
          <w:rFonts w:ascii="宋体" w:eastAsia="宋体" w:hAnsi="宋体" w:cs="宋体"/>
          <w:kern w:val="0"/>
          <w:sz w:val="24"/>
          <w:szCs w:val="24"/>
        </w:rPr>
        <w:t>RC</w:t>
      </w:r>
      <w:r w:rsidR="00C302D5">
        <w:rPr>
          <w:rFonts w:ascii="宋体" w:eastAsia="宋体" w:hAnsi="宋体" w:cs="宋体" w:hint="eastAsia"/>
          <w:kern w:val="0"/>
          <w:sz w:val="24"/>
          <w:szCs w:val="24"/>
        </w:rPr>
        <w:t xml:space="preserve"> 组合进行</w:t>
      </w:r>
      <w:r w:rsidR="008C45BA">
        <w:rPr>
          <w:rFonts w:ascii="宋体" w:eastAsia="宋体" w:hAnsi="宋体" w:cs="宋体" w:hint="eastAsia"/>
          <w:kern w:val="0"/>
          <w:sz w:val="24"/>
          <w:szCs w:val="24"/>
        </w:rPr>
        <w:t>设置。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C302D5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双运算放大器电路</w:t>
      </w:r>
      <w:r w:rsidR="00C302D5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一样，</w:t>
      </w:r>
      <w:r w:rsidR="0073291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C302D5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电压</w:t>
      </w:r>
      <w:r w:rsidR="00C302D5">
        <w:rPr>
          <w:rFonts w:ascii="宋体" w:eastAsia="宋体" w:hAnsi="宋体" w:cs="宋体" w:hint="eastAsia"/>
          <w:kern w:val="0"/>
          <w:sz w:val="24"/>
          <w:szCs w:val="24"/>
        </w:rPr>
        <w:t>失调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也是在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BB24A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端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测量，而且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 xml:space="preserve"> 是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电压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失调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A0C5C" w:rsidRPr="00222671">
        <w:rPr>
          <w:rFonts w:ascii="宋体" w:eastAsia="宋体" w:hAnsi="宋体" w:cs="宋体"/>
          <w:kern w:val="0"/>
          <w:sz w:val="24"/>
          <w:szCs w:val="24"/>
        </w:rPr>
        <w:t>1001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A0C5C">
        <w:rPr>
          <w:rFonts w:ascii="宋体" w:eastAsia="宋体" w:hAnsi="宋体" w:cs="宋体" w:hint="eastAsia"/>
          <w:kern w:val="0"/>
          <w:sz w:val="24"/>
          <w:szCs w:val="24"/>
        </w:rPr>
        <w:t>倍。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C80263">
        <w:rPr>
          <w:rFonts w:ascii="宋体" w:eastAsia="宋体" w:hAnsi="宋体" w:cs="宋体" w:hint="eastAsia"/>
          <w:kern w:val="0"/>
          <w:sz w:val="24"/>
          <w:szCs w:val="24"/>
        </w:rPr>
        <w:t>电路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拓扑可</w:t>
      </w:r>
      <w:r w:rsidR="00C80263">
        <w:rPr>
          <w:rFonts w:ascii="宋体" w:eastAsia="宋体" w:hAnsi="宋体" w:cs="宋体" w:hint="eastAsia"/>
          <w:kern w:val="0"/>
          <w:sz w:val="24"/>
          <w:szCs w:val="24"/>
        </w:rPr>
        <w:t>解决前一种电路</w:t>
      </w:r>
      <w:r w:rsidR="00243F3C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73291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C80263">
        <w:rPr>
          <w:rFonts w:ascii="宋体" w:eastAsia="宋体" w:hAnsi="宋体" w:cs="宋体" w:hint="eastAsia"/>
          <w:kern w:val="0"/>
          <w:sz w:val="24"/>
          <w:szCs w:val="24"/>
        </w:rPr>
        <w:t>输出摆幅限制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问题</w:t>
      </w:r>
      <w:r w:rsidR="00C80263">
        <w:rPr>
          <w:rFonts w:ascii="宋体" w:eastAsia="宋体" w:hAnsi="宋体" w:cs="宋体" w:hint="eastAsia"/>
          <w:kern w:val="0"/>
          <w:sz w:val="24"/>
          <w:szCs w:val="24"/>
        </w:rPr>
        <w:t>。如果需要更大的输出摆幅，可以减小与环路控制电压串联的电阻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="00C8026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43F3C">
        <w:rPr>
          <w:rFonts w:ascii="宋体" w:eastAsia="宋体" w:hAnsi="宋体" w:cs="宋体" w:hint="eastAsia"/>
          <w:kern w:val="0"/>
          <w:sz w:val="24"/>
          <w:szCs w:val="24"/>
        </w:rPr>
        <w:t>注意，三放大器环路存在如下缺点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22671" w:rsidRPr="00222671" w:rsidRDefault="00243F3C" w:rsidP="0022267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比其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>它</w:t>
      </w:r>
      <w:r>
        <w:rPr>
          <w:rFonts w:ascii="宋体" w:eastAsia="宋体" w:hAnsi="宋体" w:cs="宋体" w:hint="eastAsia"/>
          <w:kern w:val="0"/>
          <w:sz w:val="24"/>
          <w:szCs w:val="24"/>
        </w:rPr>
        <w:t>电路更复杂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22671" w:rsidRPr="00222671" w:rsidRDefault="00243F3C" w:rsidP="0022267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需要环路补偿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，因为电路本身不稳定；</w:t>
      </w:r>
    </w:p>
    <w:p w:rsidR="00222671" w:rsidRPr="00222671" w:rsidRDefault="0073291F" w:rsidP="0022267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243F3C">
        <w:rPr>
          <w:rFonts w:ascii="宋体" w:eastAsia="宋体" w:hAnsi="宋体" w:cs="宋体" w:hint="eastAsia"/>
          <w:kern w:val="0"/>
          <w:sz w:val="24"/>
          <w:szCs w:val="24"/>
        </w:rPr>
        <w:t>的输出总是具有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43F3C">
        <w:rPr>
          <w:rFonts w:ascii="宋体" w:eastAsia="宋体" w:hAnsi="宋体" w:cs="宋体"/>
          <w:kern w:val="0"/>
          <w:sz w:val="24"/>
          <w:szCs w:val="24"/>
        </w:rPr>
        <w:t>1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MΩ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43F3C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BB24AC">
        <w:rPr>
          <w:rFonts w:ascii="宋体" w:eastAsia="宋体" w:hAnsi="宋体" w:cs="宋体" w:hint="eastAsia"/>
          <w:kern w:val="0"/>
          <w:sz w:val="24"/>
          <w:szCs w:val="24"/>
        </w:rPr>
        <w:t>最小</w:t>
      </w:r>
      <w:r w:rsidR="00243F3C">
        <w:rPr>
          <w:rFonts w:ascii="宋体" w:eastAsia="宋体" w:hAnsi="宋体" w:cs="宋体" w:hint="eastAsia"/>
          <w:kern w:val="0"/>
          <w:sz w:val="24"/>
          <w:szCs w:val="24"/>
        </w:rPr>
        <w:t>负载。</w:t>
      </w:r>
    </w:p>
    <w:p w:rsidR="00222671" w:rsidRPr="00222671" w:rsidRDefault="00222671" w:rsidP="002226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43F3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电源抑制比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  <w:t>PSRR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43F3C">
        <w:rPr>
          <w:rFonts w:ascii="宋体" w:eastAsia="宋体" w:hAnsi="宋体" w:cs="宋体" w:hint="eastAsia"/>
          <w:kern w:val="0"/>
          <w:sz w:val="24"/>
          <w:szCs w:val="24"/>
        </w:rPr>
        <w:t>是电源电压变化绝对值与运算放大器输入失调电压变化的比值。简单来说，就是运算放大器在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>特</w:t>
      </w:r>
      <w:r w:rsidR="00243F3C">
        <w:rPr>
          <w:rFonts w:ascii="宋体" w:eastAsia="宋体" w:hAnsi="宋体" w:cs="宋体" w:hint="eastAsia"/>
          <w:kern w:val="0"/>
          <w:sz w:val="24"/>
          <w:szCs w:val="24"/>
        </w:rPr>
        <w:t>定范围内抑制电源电压变化的能力。由于需要失调电压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>来完成该测量</w:t>
      </w:r>
      <w:r w:rsidR="00243F3C">
        <w:rPr>
          <w:rFonts w:ascii="宋体" w:eastAsia="宋体" w:hAnsi="宋体" w:cs="宋体" w:hint="eastAsia"/>
          <w:kern w:val="0"/>
          <w:sz w:val="24"/>
          <w:szCs w:val="24"/>
        </w:rPr>
        <w:t>，因此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>您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可使用</w:t>
      </w:r>
      <w:r w:rsidR="00451592">
        <w:rPr>
          <w:rFonts w:ascii="宋体" w:eastAsia="宋体" w:hAnsi="宋体" w:cs="宋体" w:hint="eastAsia"/>
          <w:kern w:val="0"/>
          <w:sz w:val="24"/>
          <w:szCs w:val="24"/>
        </w:rPr>
        <w:t>现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有技术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 xml:space="preserve">来测量 </w:t>
      </w:r>
      <w:r w:rsidR="00096665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096665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。图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中的三种测试环路都可用来</w:t>
      </w:r>
      <w:r w:rsidR="00451592">
        <w:rPr>
          <w:rFonts w:ascii="宋体" w:eastAsia="宋体" w:hAnsi="宋体" w:cs="宋体" w:hint="eastAsia"/>
          <w:kern w:val="0"/>
          <w:sz w:val="24"/>
          <w:szCs w:val="24"/>
        </w:rPr>
        <w:t>完成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PSRR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>。方法是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 xml:space="preserve">将电源 </w:t>
      </w:r>
      <w:r w:rsidR="00F175A2" w:rsidRPr="00222671">
        <w:rPr>
          <w:rFonts w:ascii="宋体" w:eastAsia="宋体" w:hAnsi="宋体" w:cs="宋体"/>
          <w:kern w:val="0"/>
          <w:sz w:val="24"/>
          <w:szCs w:val="24"/>
        </w:rPr>
        <w:t>+V</w:t>
      </w:r>
      <w:r w:rsidR="00F175A2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S</w:t>
      </w:r>
      <w:r w:rsidR="00F175A2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 xml:space="preserve">和 </w:t>
      </w:r>
      <w:r w:rsidR="00F175A2" w:rsidRPr="00222671">
        <w:rPr>
          <w:rFonts w:ascii="宋体" w:eastAsia="宋体" w:hAnsi="宋体" w:cs="宋体"/>
          <w:kern w:val="0"/>
          <w:sz w:val="24"/>
          <w:szCs w:val="24"/>
        </w:rPr>
        <w:t>-V</w:t>
      </w:r>
      <w:r w:rsidR="00F175A2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S</w:t>
      </w:r>
      <w:r w:rsidR="00F175A2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设置为</w:t>
      </w:r>
      <w:r w:rsidR="00451592">
        <w:rPr>
          <w:rFonts w:ascii="宋体" w:eastAsia="宋体" w:hAnsi="宋体" w:cs="宋体" w:hint="eastAsia"/>
          <w:kern w:val="0"/>
          <w:sz w:val="24"/>
          <w:szCs w:val="24"/>
        </w:rPr>
        <w:t>被测试器件的最低电源电压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，并测量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1001*V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>。接下来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将电源电压设置为</w:t>
      </w:r>
      <w:r w:rsidR="0073291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>的最大电压，然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后再次测量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1001*V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。公式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2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和公式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3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 xml:space="preserve"> 是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PSRR</w:t>
      </w:r>
      <w:r w:rsidR="00EA3D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的计算方法。</w:t>
      </w:r>
    </w:p>
    <w:tbl>
      <w:tblPr>
        <w:tblW w:w="2790" w:type="dxa"/>
        <w:jc w:val="center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790"/>
      </w:tblGrid>
      <w:tr w:rsidR="00222671" w:rsidRPr="00222671" w:rsidTr="00222671">
        <w:trPr>
          <w:tblCellSpacing w:w="15" w:type="dxa"/>
          <w:jc w:val="center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486535" cy="611505"/>
                  <wp:effectExtent l="19050" t="0" r="0" b="0"/>
                  <wp:docPr id="4" name="photo-294485" descr="Equatio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85" descr="Equatio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671" w:rsidRPr="00222671" w:rsidRDefault="00222671" w:rsidP="0022267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22671" w:rsidRPr="00222671" w:rsidRDefault="00346DC2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公式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2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pPr w:leftFromText="45" w:rightFromText="45" w:vertAnchor="text"/>
        <w:tblW w:w="220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99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345055" cy="611505"/>
                  <wp:effectExtent l="19050" t="0" r="0" b="0"/>
                  <wp:docPr id="5" name="photo-294486" descr="Equation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86" descr="Equation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671" w:rsidRPr="00222671" w:rsidRDefault="00222671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346DC2">
        <w:rPr>
          <w:rFonts w:ascii="宋体" w:eastAsia="宋体" w:hAnsi="宋体" w:cs="宋体" w:hint="eastAsia"/>
          <w:kern w:val="0"/>
          <w:sz w:val="24"/>
          <w:szCs w:val="24"/>
        </w:rPr>
        <w:t>公式</w:t>
      </w:r>
      <w:r w:rsidR="0009666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3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在使用这种方法时，</w:t>
      </w:r>
      <w:r w:rsidR="001640E5">
        <w:rPr>
          <w:rFonts w:ascii="宋体" w:eastAsia="宋体" w:hAnsi="宋体" w:cs="宋体" w:hint="eastAsia"/>
          <w:kern w:val="0"/>
          <w:sz w:val="24"/>
          <w:szCs w:val="24"/>
        </w:rPr>
        <w:t>有些运算放大器需要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考虑其它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因素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。这些运算放大器有足够低的工作电压，电源的中间点（零共模电压）可超过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低电源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配置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运算放大器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所允许的最大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共模电压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。有些轨至轨输入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器件有多个输入级，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在这种条件下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平稳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工作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，但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它们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会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转换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至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不同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输入级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 xml:space="preserve">，导致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PSRR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计算</w:t>
      </w:r>
      <w:r w:rsidR="00F175A2">
        <w:rPr>
          <w:rFonts w:ascii="宋体" w:eastAsia="宋体" w:hAnsi="宋体" w:cs="宋体" w:hint="eastAsia"/>
          <w:kern w:val="0"/>
          <w:sz w:val="24"/>
          <w:szCs w:val="24"/>
        </w:rPr>
        <w:t>误差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这两种放大器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中，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固定共模电压可防止共模饱和或输入级转换。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 xml:space="preserve">为 </w:t>
      </w:r>
      <w:r w:rsidR="008455B7" w:rsidRPr="00222671">
        <w:rPr>
          <w:rFonts w:ascii="宋体" w:eastAsia="宋体" w:hAnsi="宋体" w:cs="宋体"/>
          <w:kern w:val="0"/>
          <w:sz w:val="24"/>
          <w:szCs w:val="24"/>
        </w:rPr>
        <w:t xml:space="preserve">PSRR 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测试的这两种测量方法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保持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恒定</w:t>
      </w:r>
      <w:r w:rsidR="008455B7">
        <w:rPr>
          <w:rFonts w:ascii="宋体" w:eastAsia="宋体" w:hAnsi="宋体" w:cs="宋体" w:hint="eastAsia"/>
          <w:kern w:val="0"/>
          <w:sz w:val="24"/>
          <w:szCs w:val="24"/>
        </w:rPr>
        <w:t>共模电压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会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产生一个可</w:t>
      </w:r>
      <w:r w:rsidR="00D36877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PSRR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 xml:space="preserve"> 计算过程中抵消的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错误。这些器件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所需的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实际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共模电压将根据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放大器输入级的</w:t>
      </w:r>
      <w:r w:rsidR="003A111A">
        <w:rPr>
          <w:rFonts w:ascii="宋体" w:eastAsia="宋体" w:hAnsi="宋体" w:cs="宋体" w:hint="eastAsia"/>
          <w:kern w:val="0"/>
          <w:sz w:val="24"/>
          <w:szCs w:val="24"/>
        </w:rPr>
        <w:t>拓扑</w:t>
      </w:r>
      <w:r w:rsidR="00D36877">
        <w:rPr>
          <w:rFonts w:ascii="宋体" w:eastAsia="宋体" w:hAnsi="宋体" w:cs="宋体" w:hint="eastAsia"/>
          <w:kern w:val="0"/>
          <w:sz w:val="24"/>
          <w:szCs w:val="24"/>
        </w:rPr>
        <w:t>变化</w:t>
      </w:r>
      <w:r w:rsidR="00A64A22">
        <w:rPr>
          <w:rFonts w:ascii="宋体" w:eastAsia="宋体" w:hAnsi="宋体" w:cs="宋体" w:hint="eastAsia"/>
          <w:kern w:val="0"/>
          <w:sz w:val="24"/>
          <w:szCs w:val="24"/>
        </w:rPr>
        <w:t>而变化。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79275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共模抑制比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  <w:t>CMRR</w:t>
      </w:r>
      <w:r w:rsidR="00CE7CD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14B5C">
        <w:rPr>
          <w:rFonts w:ascii="宋体" w:eastAsia="宋体" w:hAnsi="宋体" w:cs="宋体" w:hint="eastAsia"/>
          <w:kern w:val="0"/>
          <w:sz w:val="24"/>
          <w:szCs w:val="24"/>
        </w:rPr>
        <w:t>是差</w:t>
      </w:r>
      <w:r w:rsidR="00CE7CD2">
        <w:rPr>
          <w:rFonts w:ascii="宋体" w:eastAsia="宋体" w:hAnsi="宋体" w:cs="宋体" w:hint="eastAsia"/>
          <w:kern w:val="0"/>
          <w:sz w:val="24"/>
          <w:szCs w:val="24"/>
        </w:rPr>
        <w:t>分</w:t>
      </w:r>
      <w:r w:rsidR="00E14B5C">
        <w:rPr>
          <w:rFonts w:ascii="宋体" w:eastAsia="宋体" w:hAnsi="宋体" w:cs="宋体" w:hint="eastAsia"/>
          <w:kern w:val="0"/>
          <w:sz w:val="24"/>
          <w:szCs w:val="24"/>
        </w:rPr>
        <w:t>电压增益与共模电压增益之比，也就是运算放大器在</w:t>
      </w:r>
      <w:r w:rsidR="00CE7CD2">
        <w:rPr>
          <w:rFonts w:ascii="宋体" w:eastAsia="宋体" w:hAnsi="宋体" w:cs="宋体" w:hint="eastAsia"/>
          <w:kern w:val="0"/>
          <w:sz w:val="24"/>
          <w:szCs w:val="24"/>
        </w:rPr>
        <w:t>特</w:t>
      </w:r>
      <w:r w:rsidR="00E14B5C">
        <w:rPr>
          <w:rFonts w:ascii="宋体" w:eastAsia="宋体" w:hAnsi="宋体" w:cs="宋体" w:hint="eastAsia"/>
          <w:kern w:val="0"/>
          <w:sz w:val="24"/>
          <w:szCs w:val="24"/>
        </w:rPr>
        <w:t>定范围内抑制共模电压的能力。由于</w:t>
      </w:r>
      <w:r w:rsidR="00CE7CD2">
        <w:rPr>
          <w:rFonts w:ascii="宋体" w:eastAsia="宋体" w:hAnsi="宋体" w:cs="宋体" w:hint="eastAsia"/>
          <w:kern w:val="0"/>
          <w:sz w:val="24"/>
          <w:szCs w:val="24"/>
        </w:rPr>
        <w:t>需求</w:t>
      </w:r>
      <w:r w:rsidR="00E14B5C">
        <w:rPr>
          <w:rFonts w:ascii="宋体" w:eastAsia="宋体" w:hAnsi="宋体" w:cs="宋体" w:hint="eastAsia"/>
          <w:kern w:val="0"/>
          <w:sz w:val="24"/>
          <w:szCs w:val="24"/>
        </w:rPr>
        <w:t>失调电压</w:t>
      </w:r>
      <w:r w:rsidR="00CE7CD2">
        <w:rPr>
          <w:rFonts w:ascii="宋体" w:eastAsia="宋体" w:hAnsi="宋体" w:cs="宋体" w:hint="eastAsia"/>
          <w:kern w:val="0"/>
          <w:sz w:val="24"/>
          <w:szCs w:val="24"/>
        </w:rPr>
        <w:t>来完成该测量</w:t>
      </w:r>
      <w:r w:rsidR="00E14B5C">
        <w:rPr>
          <w:rFonts w:ascii="宋体" w:eastAsia="宋体" w:hAnsi="宋体" w:cs="宋体" w:hint="eastAsia"/>
          <w:kern w:val="0"/>
          <w:sz w:val="24"/>
          <w:szCs w:val="24"/>
        </w:rPr>
        <w:t>，因此</w:t>
      </w:r>
      <w:r w:rsidR="00CE7CD2">
        <w:rPr>
          <w:rFonts w:ascii="宋体" w:eastAsia="宋体" w:hAnsi="宋体" w:cs="宋体" w:hint="eastAsia"/>
          <w:kern w:val="0"/>
          <w:sz w:val="24"/>
          <w:szCs w:val="24"/>
        </w:rPr>
        <w:t>您</w:t>
      </w:r>
      <w:r w:rsidR="00E14B5C">
        <w:rPr>
          <w:rFonts w:ascii="宋体" w:eastAsia="宋体" w:hAnsi="宋体" w:cs="宋体" w:hint="eastAsia"/>
          <w:kern w:val="0"/>
          <w:sz w:val="24"/>
          <w:szCs w:val="24"/>
        </w:rPr>
        <w:t>可使用</w:t>
      </w:r>
      <w:r w:rsidR="00CE7CD2">
        <w:rPr>
          <w:rFonts w:ascii="宋体" w:eastAsia="宋体" w:hAnsi="宋体" w:cs="宋体" w:hint="eastAsia"/>
          <w:kern w:val="0"/>
          <w:sz w:val="24"/>
          <w:szCs w:val="24"/>
        </w:rPr>
        <w:t>现</w:t>
      </w:r>
      <w:r w:rsidR="00E14B5C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="00CE7CD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CE7CD2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E14B5C">
        <w:rPr>
          <w:rFonts w:ascii="宋体" w:eastAsia="宋体" w:hAnsi="宋体" w:cs="宋体" w:hint="eastAsia"/>
          <w:kern w:val="0"/>
          <w:sz w:val="24"/>
          <w:szCs w:val="24"/>
        </w:rPr>
        <w:t>测量技术</w:t>
      </w:r>
      <w:r w:rsidR="00CE7CD2">
        <w:rPr>
          <w:rFonts w:ascii="宋体" w:eastAsia="宋体" w:hAnsi="宋体" w:cs="宋体" w:hint="eastAsia"/>
          <w:kern w:val="0"/>
          <w:sz w:val="24"/>
          <w:szCs w:val="24"/>
        </w:rPr>
        <w:t xml:space="preserve">来测量 </w:t>
      </w:r>
      <w:r w:rsidR="00CE7CD2" w:rsidRPr="00222671">
        <w:rPr>
          <w:rFonts w:ascii="宋体" w:eastAsia="宋体" w:hAnsi="宋体" w:cs="宋体"/>
          <w:kern w:val="0"/>
          <w:sz w:val="24"/>
          <w:szCs w:val="24"/>
        </w:rPr>
        <w:t>CMRR</w:t>
      </w:r>
      <w:r w:rsidR="00E14B5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pPr w:leftFromText="45" w:rightFromText="45" w:vertAnchor="text"/>
        <w:tblW w:w="495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969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tbl>
            <w:tblPr>
              <w:tblW w:w="4800" w:type="pct"/>
              <w:jc w:val="center"/>
              <w:tblCellSpacing w:w="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83"/>
            </w:tblGrid>
            <w:tr w:rsidR="00222671" w:rsidRPr="002226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222671" w:rsidRPr="00222671" w:rsidRDefault="0032408A" w:rsidP="00736596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5" w:history="1">
                    <w:r w:rsidR="00222671">
                      <w:rPr>
                        <w:rFonts w:ascii="宋体" w:eastAsia="宋体" w:hAnsi="宋体" w:cs="宋体"/>
                        <w:noProof/>
                        <w:color w:val="0000FF"/>
                        <w:kern w:val="0"/>
                        <w:sz w:val="24"/>
                        <w:szCs w:val="24"/>
                      </w:rPr>
                      <w:drawing>
                        <wp:inline distT="0" distB="0" distL="0" distR="0">
                          <wp:extent cx="2922905" cy="1772920"/>
                          <wp:effectExtent l="19050" t="0" r="0" b="0"/>
                          <wp:docPr id="6" name="photo-294496" descr="Figure3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hoto-294496" descr="Figure3">
                                    <a:hlinkClick r:id="rId1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2905" cy="1772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22671" w:rsidRPr="00222671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br/>
                    </w:r>
                  </w:hyperlink>
                  <w:r w:rsidR="00A23CF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图</w:t>
                  </w:r>
                  <w:r w:rsidR="0073659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="00222671" w:rsidRPr="0022267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3. </w:t>
                  </w:r>
                  <w:r w:rsidR="0073659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该</w:t>
                  </w:r>
                  <w:r w:rsidR="00A23CF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双放大器环路</w:t>
                  </w:r>
                  <w:r w:rsidR="0073659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可帮助您</w:t>
                  </w:r>
                  <w:r w:rsidR="00A23CF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测量运算放大器的</w:t>
                  </w:r>
                  <w:r w:rsidR="0073659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="00222671" w:rsidRPr="0022267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CMRR</w:t>
                  </w:r>
                  <w:r w:rsidR="00A23CF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。</w:t>
                  </w:r>
                  <w:r w:rsidR="00A23CF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点击图片放大。</w:t>
                  </w:r>
                </w:p>
              </w:tc>
            </w:tr>
          </w:tbl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22671" w:rsidRPr="00222671" w:rsidRDefault="00E14B5C" w:rsidP="002226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>
        <w:rPr>
          <w:rFonts w:ascii="宋体" w:eastAsia="宋体" w:hAnsi="宋体" w:cs="宋体" w:hint="eastAsia"/>
          <w:kern w:val="0"/>
          <w:sz w:val="24"/>
          <w:szCs w:val="24"/>
        </w:rPr>
        <w:t>测试过程中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需要改变输入共模电压并测量运算放大器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4A078A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的变化。</w:t>
      </w:r>
      <w:r w:rsidR="00A23CFB">
        <w:rPr>
          <w:rFonts w:ascii="宋体" w:eastAsia="宋体" w:hAnsi="宋体" w:cs="宋体" w:hint="eastAsia"/>
          <w:kern w:val="0"/>
          <w:sz w:val="24"/>
          <w:szCs w:val="24"/>
        </w:rPr>
        <w:t>最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显而易见</w:t>
      </w:r>
      <w:r w:rsidR="00A23CFB">
        <w:rPr>
          <w:rFonts w:ascii="宋体" w:eastAsia="宋体" w:hAnsi="宋体" w:cs="宋体" w:hint="eastAsia"/>
          <w:kern w:val="0"/>
          <w:sz w:val="24"/>
          <w:szCs w:val="24"/>
        </w:rPr>
        <w:t>的方法是向</w:t>
      </w:r>
      <w:r w:rsidR="0073291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A23CFB">
        <w:rPr>
          <w:rFonts w:ascii="宋体" w:eastAsia="宋体" w:hAnsi="宋体" w:cs="宋体" w:hint="eastAsia"/>
          <w:kern w:val="0"/>
          <w:sz w:val="24"/>
          <w:szCs w:val="24"/>
        </w:rPr>
        <w:t>的非反相输入端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应用</w:t>
      </w:r>
      <w:r w:rsidR="00A23CFB">
        <w:rPr>
          <w:rFonts w:ascii="宋体" w:eastAsia="宋体" w:hAnsi="宋体" w:cs="宋体" w:hint="eastAsia"/>
          <w:kern w:val="0"/>
          <w:sz w:val="24"/>
          <w:szCs w:val="24"/>
        </w:rPr>
        <w:t>共模电压。该方法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需要</w:t>
      </w:r>
      <w:r w:rsidR="00A23CFB">
        <w:rPr>
          <w:rFonts w:ascii="宋体" w:eastAsia="宋体" w:hAnsi="宋体" w:cs="宋体" w:hint="eastAsia"/>
          <w:kern w:val="0"/>
          <w:sz w:val="24"/>
          <w:szCs w:val="24"/>
        </w:rPr>
        <w:t>测量系统以所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应用</w:t>
      </w:r>
      <w:r w:rsidR="00A23CFB">
        <w:rPr>
          <w:rFonts w:ascii="宋体" w:eastAsia="宋体" w:hAnsi="宋体" w:cs="宋体" w:hint="eastAsia"/>
          <w:kern w:val="0"/>
          <w:sz w:val="24"/>
          <w:szCs w:val="24"/>
        </w:rPr>
        <w:t>的共模电压为参考。</w:t>
      </w:r>
      <w:r w:rsidR="00A23C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图</w:t>
      </w:r>
      <w:r w:rsidR="004A07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="004A07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 w:rsidR="00A23CFB">
        <w:rPr>
          <w:rFonts w:ascii="宋体" w:eastAsia="宋体" w:hAnsi="宋体" w:cs="宋体" w:hint="eastAsia"/>
          <w:kern w:val="0"/>
          <w:sz w:val="24"/>
          <w:szCs w:val="24"/>
        </w:rPr>
        <w:t>双放大器环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路的</w:t>
      </w:r>
      <w:r w:rsidR="00A23CFB">
        <w:rPr>
          <w:rFonts w:ascii="宋体" w:eastAsia="宋体" w:hAnsi="宋体" w:cs="宋体" w:hint="eastAsia"/>
          <w:kern w:val="0"/>
          <w:sz w:val="24"/>
          <w:szCs w:val="24"/>
        </w:rPr>
        <w:t>测试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设置</w:t>
      </w:r>
      <w:r w:rsidR="00A23CF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4A84">
        <w:rPr>
          <w:rFonts w:ascii="宋体" w:eastAsia="宋体" w:hAnsi="宋体" w:cs="宋体" w:hint="eastAsia"/>
          <w:kern w:val="0"/>
          <w:sz w:val="24"/>
          <w:szCs w:val="24"/>
        </w:rPr>
        <w:t>如果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您希望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>完成相关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接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地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4A078A">
        <w:rPr>
          <w:rFonts w:ascii="宋体" w:eastAsia="宋体" w:hAnsi="宋体" w:cs="宋体" w:hint="eastAsia"/>
          <w:kern w:val="0"/>
          <w:sz w:val="24"/>
          <w:szCs w:val="24"/>
        </w:rPr>
        <w:t>所有测量，应将非反相输入连接至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接地，并以跟踪方式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>正向或负向移动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电源，以向放大器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>应用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有效共模电压。必须使输出</w:t>
      </w:r>
      <w:r w:rsidR="00224A84">
        <w:rPr>
          <w:rFonts w:ascii="宋体" w:eastAsia="宋体" w:hAnsi="宋体" w:cs="宋体" w:hint="eastAsia"/>
          <w:kern w:val="0"/>
          <w:sz w:val="24"/>
          <w:szCs w:val="24"/>
        </w:rPr>
        <w:t>处于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电源的中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>间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点，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>才能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消除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影响 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CMRR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测量的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A</w:t>
      </w:r>
      <w:r w:rsidR="00222671"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F1288A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误差。公式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4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和公式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52961">
        <w:rPr>
          <w:rFonts w:ascii="宋体" w:eastAsia="宋体" w:hAnsi="宋体" w:cs="宋体"/>
          <w:kern w:val="0"/>
          <w:sz w:val="24"/>
          <w:szCs w:val="24"/>
        </w:rPr>
        <w:t>5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 是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CMRR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52961">
        <w:rPr>
          <w:rFonts w:ascii="宋体" w:eastAsia="宋体" w:hAnsi="宋体" w:cs="宋体" w:hint="eastAsia"/>
          <w:kern w:val="0"/>
          <w:sz w:val="24"/>
          <w:szCs w:val="24"/>
        </w:rPr>
        <w:t>的计算方法。</w:t>
      </w:r>
    </w:p>
    <w:tbl>
      <w:tblPr>
        <w:tblpPr w:leftFromText="45" w:rightFromText="45" w:vertAnchor="text"/>
        <w:tblW w:w="309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06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31695" cy="611505"/>
                  <wp:effectExtent l="19050" t="0" r="1905" b="0"/>
                  <wp:docPr id="7" name="photo-294487" descr="Equation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87" descr="Equation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671" w:rsidRPr="00222671" w:rsidRDefault="00224A84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公式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t>4</w:t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2671" w:rsidRPr="00222671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pPr w:leftFromText="45" w:rightFromText="45" w:vertAnchor="text"/>
        <w:tblW w:w="220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236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406650" cy="712470"/>
                  <wp:effectExtent l="19050" t="0" r="0" b="0"/>
                  <wp:docPr id="8" name="photo-294488" descr="Equation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88" descr="Equation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671" w:rsidRPr="00222671" w:rsidRDefault="00222671" w:rsidP="002226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224A84">
        <w:rPr>
          <w:rFonts w:ascii="宋体" w:eastAsia="宋体" w:hAnsi="宋体" w:cs="宋体" w:hint="eastAsia"/>
          <w:kern w:val="0"/>
          <w:sz w:val="24"/>
          <w:szCs w:val="24"/>
        </w:rPr>
        <w:t>公式</w:t>
      </w:r>
      <w:r w:rsidR="00F1288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5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DC</w:t>
      </w:r>
      <w:r w:rsidR="00F128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224A8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开环增益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8614AD">
        <w:rPr>
          <w:rFonts w:ascii="宋体" w:eastAsia="宋体" w:hAnsi="宋体" w:cs="宋体"/>
          <w:kern w:val="0"/>
          <w:sz w:val="24"/>
          <w:szCs w:val="24"/>
        </w:rPr>
        <w:t>A</w:t>
      </w:r>
      <w:r w:rsidRPr="008614AD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8614AD" w:rsidRPr="008614AD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224A84" w:rsidRPr="008614AD">
        <w:rPr>
          <w:rFonts w:ascii="宋体" w:eastAsia="宋体" w:hAnsi="宋体" w:cs="宋体" w:hint="eastAsia"/>
          <w:kern w:val="0"/>
          <w:sz w:val="24"/>
          <w:szCs w:val="24"/>
        </w:rPr>
        <w:t>是输出电压与差分输入电压之比。</w:t>
      </w:r>
      <w:r w:rsidR="008614AD" w:rsidRPr="008614AD">
        <w:rPr>
          <w:rFonts w:ascii="宋体" w:eastAsia="宋体" w:hAnsi="宋体" w:cs="宋体" w:hint="eastAsia"/>
          <w:kern w:val="0"/>
          <w:sz w:val="24"/>
          <w:szCs w:val="24"/>
        </w:rPr>
        <w:t>该测量</w:t>
      </w:r>
      <w:r w:rsidR="00190D5F" w:rsidRPr="008614AD">
        <w:rPr>
          <w:rFonts w:ascii="宋体" w:eastAsia="宋体" w:hAnsi="宋体" w:cs="宋体" w:hint="eastAsia"/>
          <w:kern w:val="0"/>
          <w:sz w:val="24"/>
          <w:szCs w:val="24"/>
        </w:rPr>
        <w:t>需要测量多个点的输入失调电压并计算</w:t>
      </w:r>
      <w:r w:rsidR="008614AD" w:rsidRPr="008614A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614AD">
        <w:rPr>
          <w:rFonts w:ascii="宋体" w:eastAsia="宋体" w:hAnsi="宋体" w:cs="宋体"/>
          <w:kern w:val="0"/>
          <w:sz w:val="24"/>
          <w:szCs w:val="24"/>
        </w:rPr>
        <w:t>A</w:t>
      </w:r>
      <w:r w:rsidRPr="008614AD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190D5F" w:rsidRPr="008614AD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F1288A">
        <w:rPr>
          <w:rFonts w:ascii="宋体" w:eastAsia="宋体" w:hAnsi="宋体" w:cs="宋体"/>
          <w:color w:val="FF00FF"/>
          <w:kern w:val="0"/>
          <w:sz w:val="24"/>
          <w:szCs w:val="24"/>
        </w:rPr>
        <w:br/>
      </w:r>
      <w:r w:rsidRPr="00F1288A">
        <w:rPr>
          <w:rFonts w:ascii="宋体" w:eastAsia="宋体" w:hAnsi="宋体" w:cs="宋体"/>
          <w:color w:val="FF00FF"/>
          <w:kern w:val="0"/>
          <w:sz w:val="24"/>
          <w:szCs w:val="24"/>
        </w:rPr>
        <w:br/>
      </w:r>
      <w:r w:rsidR="00190D5F" w:rsidRPr="00EB25D5"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EB25D5" w:rsidRPr="00EB25D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EB25D5">
        <w:rPr>
          <w:rFonts w:ascii="宋体" w:eastAsia="宋体" w:hAnsi="宋体" w:cs="宋体"/>
          <w:kern w:val="0"/>
          <w:sz w:val="24"/>
          <w:szCs w:val="24"/>
        </w:rPr>
        <w:t>A</w:t>
      </w:r>
      <w:r w:rsidRPr="00EB25D5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EB25D5" w:rsidRPr="00EB25D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B25D5"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="00190D5F" w:rsidRPr="00EB25D5">
        <w:rPr>
          <w:rFonts w:ascii="宋体" w:eastAsia="宋体" w:hAnsi="宋体" w:cs="宋体" w:hint="eastAsia"/>
          <w:kern w:val="0"/>
          <w:sz w:val="24"/>
          <w:szCs w:val="24"/>
        </w:rPr>
        <w:t>需要了解一下被测</w:t>
      </w:r>
      <w:r w:rsidR="00EB25D5" w:rsidRPr="00EB25D5">
        <w:rPr>
          <w:rFonts w:ascii="宋体" w:eastAsia="宋体" w:hAnsi="宋体" w:cs="宋体" w:hint="eastAsia"/>
          <w:kern w:val="0"/>
          <w:sz w:val="24"/>
          <w:szCs w:val="24"/>
        </w:rPr>
        <w:t>量</w:t>
      </w:r>
      <w:r w:rsidR="00190D5F" w:rsidRPr="00EB25D5">
        <w:rPr>
          <w:rFonts w:ascii="宋体" w:eastAsia="宋体" w:hAnsi="宋体" w:cs="宋体" w:hint="eastAsia"/>
          <w:kern w:val="0"/>
          <w:sz w:val="24"/>
          <w:szCs w:val="24"/>
        </w:rPr>
        <w:t>运算放大器的输出行为。理想情况下，运算放大器</w:t>
      </w:r>
      <w:r w:rsidR="00EB25D5" w:rsidRPr="00EB25D5">
        <w:rPr>
          <w:rFonts w:ascii="宋体" w:eastAsia="宋体" w:hAnsi="宋体" w:cs="宋体" w:hint="eastAsia"/>
          <w:kern w:val="0"/>
          <w:sz w:val="24"/>
          <w:szCs w:val="24"/>
        </w:rPr>
        <w:t>可能一直</w:t>
      </w:r>
      <w:r w:rsidR="00190D5F" w:rsidRPr="00EB25D5">
        <w:rPr>
          <w:rFonts w:ascii="宋体" w:eastAsia="宋体" w:hAnsi="宋体" w:cs="宋体" w:hint="eastAsia"/>
          <w:kern w:val="0"/>
          <w:sz w:val="24"/>
          <w:szCs w:val="24"/>
        </w:rPr>
        <w:t>摆动</w:t>
      </w:r>
      <w:r w:rsidR="00EB25D5" w:rsidRPr="00EB25D5">
        <w:rPr>
          <w:rFonts w:ascii="宋体" w:eastAsia="宋体" w:hAnsi="宋体" w:cs="宋体" w:hint="eastAsia"/>
          <w:kern w:val="0"/>
          <w:sz w:val="24"/>
          <w:szCs w:val="24"/>
        </w:rPr>
        <w:t>至</w:t>
      </w:r>
      <w:r w:rsidR="00190D5F" w:rsidRPr="00EB25D5">
        <w:rPr>
          <w:rFonts w:ascii="宋体" w:eastAsia="宋体" w:hAnsi="宋体" w:cs="宋体" w:hint="eastAsia"/>
          <w:kern w:val="0"/>
          <w:sz w:val="24"/>
          <w:szCs w:val="24"/>
        </w:rPr>
        <w:t>两个电源轨</w:t>
      </w:r>
      <w:r w:rsidR="00EB25D5" w:rsidRPr="00EB25D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90D5F" w:rsidRPr="00EB25D5">
        <w:rPr>
          <w:rFonts w:ascii="宋体" w:eastAsia="宋体" w:hAnsi="宋体" w:cs="宋体" w:hint="eastAsia"/>
          <w:kern w:val="0"/>
          <w:sz w:val="24"/>
          <w:szCs w:val="24"/>
        </w:rPr>
        <w:t>实际并非如此。</w:t>
      </w:r>
      <w:r w:rsidRPr="00EB25D5">
        <w:rPr>
          <w:rFonts w:ascii="宋体" w:eastAsia="宋体" w:hAnsi="宋体" w:cs="宋体"/>
          <w:kern w:val="0"/>
          <w:sz w:val="24"/>
          <w:szCs w:val="24"/>
        </w:rPr>
        <w:t>A</w:t>
      </w:r>
      <w:r w:rsidRPr="00EB25D5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EB25D5" w:rsidRPr="00EB25D5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190D5F" w:rsidRPr="00EB25D5">
        <w:rPr>
          <w:rFonts w:ascii="宋体" w:eastAsia="宋体" w:hAnsi="宋体" w:cs="宋体" w:hint="eastAsia"/>
          <w:kern w:val="0"/>
          <w:sz w:val="24"/>
          <w:szCs w:val="24"/>
        </w:rPr>
        <w:t>在给定负载下与电轨有一定的距离。</w:t>
      </w:r>
      <w:r w:rsidRPr="00F1288A">
        <w:rPr>
          <w:rFonts w:ascii="宋体" w:eastAsia="宋体" w:hAnsi="宋体" w:cs="宋体"/>
          <w:color w:val="FF00FF"/>
          <w:kern w:val="0"/>
          <w:sz w:val="24"/>
          <w:szCs w:val="24"/>
        </w:rPr>
        <w:br/>
      </w:r>
      <w:r w:rsidRPr="00F1288A">
        <w:rPr>
          <w:rFonts w:ascii="宋体" w:eastAsia="宋体" w:hAnsi="宋体" w:cs="宋体"/>
          <w:color w:val="FF00FF"/>
          <w:kern w:val="0"/>
          <w:sz w:val="24"/>
          <w:szCs w:val="24"/>
        </w:rPr>
        <w:br/>
      </w:r>
      <w:r w:rsidR="00EB25D5" w:rsidRPr="0005076C">
        <w:rPr>
          <w:rFonts w:ascii="宋体" w:eastAsia="宋体" w:hAnsi="宋体" w:cs="宋体" w:hint="eastAsia"/>
          <w:kern w:val="0"/>
          <w:sz w:val="24"/>
          <w:szCs w:val="24"/>
        </w:rPr>
        <w:t>假设输出可</w:t>
      </w:r>
      <w:r w:rsidR="00190D5F" w:rsidRPr="0005076C">
        <w:rPr>
          <w:rFonts w:ascii="宋体" w:eastAsia="宋体" w:hAnsi="宋体" w:cs="宋体" w:hint="eastAsia"/>
          <w:kern w:val="0"/>
          <w:sz w:val="24"/>
          <w:szCs w:val="24"/>
        </w:rPr>
        <w:t>从</w:t>
      </w:r>
      <w:r w:rsidR="00EB25D5" w:rsidRP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5076C">
        <w:rPr>
          <w:rFonts w:ascii="宋体" w:eastAsia="宋体" w:hAnsi="宋体" w:cs="宋体"/>
          <w:kern w:val="0"/>
          <w:sz w:val="24"/>
          <w:szCs w:val="24"/>
        </w:rPr>
        <w:t>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190D5F" w:rsidRPr="0005076C">
        <w:rPr>
          <w:rFonts w:ascii="宋体" w:eastAsia="宋体" w:hAnsi="宋体" w:cs="宋体" w:hint="eastAsia"/>
          <w:kern w:val="0"/>
          <w:sz w:val="24"/>
          <w:szCs w:val="24"/>
        </w:rPr>
        <w:t>（正）摆动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 xml:space="preserve">至 </w:t>
      </w:r>
      <w:r w:rsidRPr="0005076C">
        <w:rPr>
          <w:rFonts w:ascii="宋体" w:eastAsia="宋体" w:hAnsi="宋体" w:cs="宋体"/>
          <w:kern w:val="0"/>
          <w:sz w:val="24"/>
          <w:szCs w:val="24"/>
        </w:rPr>
        <w:t>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190D5F" w:rsidRPr="0005076C">
        <w:rPr>
          <w:rFonts w:ascii="宋体" w:eastAsia="宋体" w:hAnsi="宋体" w:cs="宋体" w:hint="eastAsia"/>
          <w:kern w:val="0"/>
          <w:sz w:val="24"/>
          <w:szCs w:val="24"/>
        </w:rPr>
        <w:t>（负）。如果使输出达到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5076C">
        <w:rPr>
          <w:rFonts w:ascii="宋体" w:eastAsia="宋体" w:hAnsi="宋体" w:cs="宋体"/>
          <w:kern w:val="0"/>
          <w:sz w:val="24"/>
          <w:szCs w:val="24"/>
        </w:rPr>
        <w:t>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190D5F" w:rsidRPr="0005076C">
        <w:rPr>
          <w:rFonts w:ascii="宋体" w:eastAsia="宋体" w:hAnsi="宋体" w:cs="宋体" w:hint="eastAsia"/>
          <w:kern w:val="0"/>
          <w:sz w:val="24"/>
          <w:szCs w:val="24"/>
        </w:rPr>
        <w:t>（正），</w:t>
      </w:r>
      <w:r w:rsidR="0073291F" w:rsidRPr="0005076C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190D5F" w:rsidRPr="0005076C">
        <w:rPr>
          <w:rFonts w:ascii="宋体" w:eastAsia="宋体" w:hAnsi="宋体" w:cs="宋体" w:hint="eastAsia"/>
          <w:kern w:val="0"/>
          <w:sz w:val="24"/>
          <w:szCs w:val="24"/>
        </w:rPr>
        <w:t>输入端的电压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>就将</w:t>
      </w:r>
      <w:r w:rsidR="00190D5F" w:rsidRPr="0005076C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5076C">
        <w:rPr>
          <w:rFonts w:ascii="宋体" w:eastAsia="宋体" w:hAnsi="宋体" w:cs="宋体"/>
          <w:kern w:val="0"/>
          <w:sz w:val="24"/>
          <w:szCs w:val="24"/>
        </w:rPr>
        <w:t>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Pr="0005076C">
        <w:rPr>
          <w:rFonts w:ascii="宋体" w:eastAsia="宋体" w:hAnsi="宋体" w:cs="宋体"/>
          <w:kern w:val="0"/>
          <w:sz w:val="24"/>
          <w:szCs w:val="24"/>
        </w:rPr>
        <w:t xml:space="preserve"> + 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190D5F" w:rsidRPr="0005076C">
        <w:rPr>
          <w:rFonts w:ascii="宋体" w:eastAsia="宋体" w:hAnsi="宋体" w:cs="宋体" w:hint="eastAsia"/>
          <w:kern w:val="0"/>
          <w:sz w:val="24"/>
          <w:szCs w:val="24"/>
        </w:rPr>
        <w:t>（正）。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需要额外的电压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5076C">
        <w:rPr>
          <w:rFonts w:ascii="宋体" w:eastAsia="宋体" w:hAnsi="宋体" w:cs="宋体"/>
          <w:kern w:val="0"/>
          <w:sz w:val="24"/>
          <w:szCs w:val="24"/>
        </w:rPr>
        <w:t>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（正）将输出驱动到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5076C">
        <w:rPr>
          <w:rFonts w:ascii="宋体" w:eastAsia="宋体" w:hAnsi="宋体" w:cs="宋体"/>
          <w:kern w:val="0"/>
          <w:sz w:val="24"/>
          <w:szCs w:val="24"/>
        </w:rPr>
        <w:t>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（正）</w:t>
      </w:r>
      <w:r w:rsidR="006E3F90" w:rsidRPr="0005076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相反，如果使输出达到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5076C">
        <w:rPr>
          <w:rFonts w:ascii="宋体" w:eastAsia="宋体" w:hAnsi="宋体" w:cs="宋体"/>
          <w:kern w:val="0"/>
          <w:sz w:val="24"/>
          <w:szCs w:val="24"/>
        </w:rPr>
        <w:t>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（负），</w:t>
      </w:r>
      <w:r w:rsidR="0073291F" w:rsidRPr="0005076C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输入端的电压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>就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将变为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5076C">
        <w:rPr>
          <w:rFonts w:ascii="宋体" w:eastAsia="宋体" w:hAnsi="宋体" w:cs="宋体"/>
          <w:kern w:val="0"/>
          <w:sz w:val="24"/>
          <w:szCs w:val="24"/>
        </w:rPr>
        <w:t>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Pr="0005076C">
        <w:rPr>
          <w:rFonts w:ascii="宋体" w:eastAsia="宋体" w:hAnsi="宋体" w:cs="宋体"/>
          <w:kern w:val="0"/>
          <w:sz w:val="24"/>
          <w:szCs w:val="24"/>
        </w:rPr>
        <w:t xml:space="preserve"> + V</w:t>
      </w:r>
      <w:r w:rsidRPr="0005076C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（负）。</w:t>
      </w:r>
      <w:r w:rsidR="00FB2EA6" w:rsidRPr="0005076C">
        <w:rPr>
          <w:rFonts w:ascii="宋体" w:eastAsia="宋体" w:hAnsi="宋体" w:cs="宋体" w:hint="eastAsia"/>
          <w:kern w:val="0"/>
          <w:sz w:val="24"/>
          <w:szCs w:val="24"/>
        </w:rPr>
        <w:t>您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需要测量输入端的这种变化</w:t>
      </w:r>
      <w:r w:rsidR="006216E8" w:rsidRPr="0005076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31B1B" w:rsidRPr="0005076C">
        <w:rPr>
          <w:rFonts w:ascii="宋体" w:eastAsia="宋体" w:hAnsi="宋体" w:cs="宋体" w:hint="eastAsia"/>
          <w:kern w:val="0"/>
          <w:sz w:val="24"/>
          <w:szCs w:val="24"/>
        </w:rPr>
        <w:t>以实现所需的满量程输出。</w:t>
      </w:r>
      <w:r w:rsidRPr="0005076C">
        <w:rPr>
          <w:rFonts w:ascii="宋体" w:eastAsia="宋体" w:hAnsi="宋体" w:cs="宋体"/>
          <w:kern w:val="0"/>
          <w:sz w:val="24"/>
          <w:szCs w:val="24"/>
        </w:rPr>
        <w:br/>
      </w:r>
      <w:r w:rsidRPr="00F1288A">
        <w:rPr>
          <w:rFonts w:ascii="宋体" w:eastAsia="宋体" w:hAnsi="宋体" w:cs="宋体"/>
          <w:color w:val="FF00FF"/>
          <w:kern w:val="0"/>
          <w:sz w:val="24"/>
          <w:szCs w:val="24"/>
        </w:rPr>
        <w:br/>
      </w:r>
      <w:r w:rsidR="006E3F90">
        <w:rPr>
          <w:rFonts w:ascii="宋体" w:eastAsia="宋体" w:hAnsi="宋体" w:cs="宋体" w:hint="eastAsia"/>
          <w:kern w:val="0"/>
          <w:sz w:val="24"/>
          <w:szCs w:val="24"/>
        </w:rPr>
        <w:t>使用</w:t>
      </w:r>
      <w:r w:rsidR="006E3F9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图</w:t>
      </w:r>
      <w:r w:rsidR="0005076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6E3F90" w:rsidRPr="00222671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05076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6E3F90"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A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OL</w:t>
      </w:r>
      <w:r w:rsidR="0005076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6E3F90">
        <w:rPr>
          <w:rFonts w:ascii="宋体" w:eastAsia="宋体" w:hAnsi="宋体" w:cs="宋体" w:hint="eastAsia"/>
          <w:kern w:val="0"/>
          <w:sz w:val="24"/>
          <w:szCs w:val="24"/>
        </w:rPr>
        <w:t>的方法是：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  <w:t xml:space="preserve">1. 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将适当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负载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连接至</w:t>
      </w:r>
      <w:r w:rsidR="0073291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662B83">
        <w:rPr>
          <w:rFonts w:ascii="宋体" w:eastAsia="宋体" w:hAnsi="宋体" w:cs="宋体"/>
          <w:kern w:val="0"/>
          <w:sz w:val="24"/>
          <w:szCs w:val="24"/>
        </w:rPr>
        <w:br/>
        <w:t>2.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 xml:space="preserve"> 根据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正向摆幅的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产品说明书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规范，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利用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05076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强制设置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（正）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  <w:t xml:space="preserve">3. 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V(1)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，即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1001*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Pr="00222671">
        <w:rPr>
          <w:rFonts w:ascii="宋体" w:eastAsia="宋体" w:hAnsi="宋体" w:cs="宋体"/>
          <w:kern w:val="0"/>
          <w:sz w:val="24"/>
          <w:szCs w:val="24"/>
        </w:rPr>
        <w:t xml:space="preserve"> + 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（正））</w:t>
      </w:r>
    </w:p>
    <w:tbl>
      <w:tblPr>
        <w:tblpPr w:leftFromText="45" w:rightFromText="45" w:vertAnchor="text"/>
        <w:tblW w:w="414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140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406650" cy="712470"/>
                  <wp:effectExtent l="19050" t="0" r="0" b="0"/>
                  <wp:docPr id="9" name="photo-294489" descr="Equation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89" descr="Equation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671" w:rsidRPr="00222671" w:rsidRDefault="00222671" w:rsidP="002226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  <w:t xml:space="preserve">4. 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然后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负向摆幅的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产品说明书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规范，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利用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05076C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强制设置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（负）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  <w:t xml:space="preserve">5. 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V(2)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，即</w:t>
      </w:r>
      <w:r w:rsidR="000507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1001 *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Pr="00222671">
        <w:rPr>
          <w:rFonts w:ascii="宋体" w:eastAsia="宋体" w:hAnsi="宋体" w:cs="宋体"/>
          <w:kern w:val="0"/>
          <w:sz w:val="24"/>
          <w:szCs w:val="24"/>
        </w:rPr>
        <w:t xml:space="preserve"> + 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（负））</w:t>
      </w:r>
    </w:p>
    <w:tbl>
      <w:tblPr>
        <w:tblpPr w:leftFromText="45" w:rightFromText="45" w:vertAnchor="text"/>
        <w:tblW w:w="220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96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406650" cy="712470"/>
                  <wp:effectExtent l="19050" t="0" r="0" b="0"/>
                  <wp:docPr id="10" name="photo-294490" descr="Equation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90" descr="Equation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671" w:rsidRPr="00222671" w:rsidRDefault="00222671" w:rsidP="002226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  <w:t xml:space="preserve">6. 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计算：</w:t>
      </w:r>
    </w:p>
    <w:tbl>
      <w:tblPr>
        <w:tblpPr w:leftFromText="45" w:rightFromText="45" w:vertAnchor="text"/>
        <w:tblW w:w="220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706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849880" cy="712470"/>
                  <wp:effectExtent l="19050" t="0" r="7620" b="0"/>
                  <wp:docPr id="11" name="photo-294491" descr="Equation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91" descr="Equation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671" w:rsidRPr="00222671" w:rsidRDefault="00222671" w:rsidP="002226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  <w:t xml:space="preserve">7. 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用测量值替代</w:t>
      </w:r>
      <w:r w:rsidR="00E26D9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（正）和</w:t>
      </w:r>
      <w:r w:rsidR="00E26D9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="00662B83">
        <w:rPr>
          <w:rFonts w:ascii="宋体" w:eastAsia="宋体" w:hAnsi="宋体" w:cs="宋体" w:hint="eastAsia"/>
          <w:kern w:val="0"/>
          <w:sz w:val="24"/>
          <w:szCs w:val="24"/>
        </w:rPr>
        <w:t>（负）。</w:t>
      </w:r>
    </w:p>
    <w:tbl>
      <w:tblPr>
        <w:tblpPr w:leftFromText="45" w:rightFromText="45" w:vertAnchor="text"/>
        <w:tblW w:w="220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336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248025" cy="1026795"/>
                  <wp:effectExtent l="19050" t="0" r="9525" b="0"/>
                  <wp:docPr id="12" name="photo-294492" descr="Equation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92" descr="Equation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671" w:rsidRPr="00222671" w:rsidRDefault="00222671" w:rsidP="002226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  <w:t xml:space="preserve">8. </w:t>
      </w:r>
      <w:r w:rsidR="00E26D95">
        <w:rPr>
          <w:rFonts w:ascii="宋体" w:eastAsia="宋体" w:hAnsi="宋体" w:cs="宋体" w:hint="eastAsia"/>
          <w:kern w:val="0"/>
          <w:sz w:val="24"/>
          <w:szCs w:val="24"/>
        </w:rPr>
        <w:t>请注意，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公式中</w:t>
      </w:r>
      <w:r w:rsidR="00E26D95">
        <w:rPr>
          <w:rFonts w:ascii="宋体" w:eastAsia="宋体" w:hAnsi="宋体" w:cs="宋体" w:hint="eastAsia"/>
          <w:kern w:val="0"/>
          <w:sz w:val="24"/>
          <w:szCs w:val="24"/>
        </w:rPr>
        <w:t xml:space="preserve">没有了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V</w:t>
      </w:r>
      <w:r w:rsidRPr="00222671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pPr w:leftFromText="45" w:rightFromText="45" w:vertAnchor="text"/>
        <w:tblW w:w="220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336"/>
      </w:tblGrid>
      <w:tr w:rsidR="00222671" w:rsidRPr="00222671" w:rsidTr="00222671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22671" w:rsidRPr="00222671" w:rsidRDefault="00222671" w:rsidP="002226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248025" cy="1026795"/>
                  <wp:effectExtent l="19050" t="0" r="9525" b="0"/>
                  <wp:docPr id="13" name="photo-294493" descr="Equatio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4493" descr="Equatio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671" w:rsidRPr="00222671" w:rsidRDefault="00222671" w:rsidP="0022267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在以后的文章中，我们将介绍设计和测试运算放大器时</w:t>
      </w:r>
      <w:hyperlink r:id="rId24" w:history="1">
        <w:r w:rsidR="001E25F5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需要关注的输入偏置电流测试</w:t>
        </w:r>
        <w:r w:rsidR="00905D5F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情况和</w:t>
        </w:r>
        <w:r w:rsidR="001E25F5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误差源</w:t>
        </w:r>
      </w:hyperlink>
      <w:r w:rsidR="0080540F">
        <w:rPr>
          <w:rFonts w:ascii="宋体" w:eastAsia="宋体" w:hAnsi="宋体" w:cs="宋体" w:hint="eastAsia"/>
          <w:kern w:val="0"/>
          <w:sz w:val="24"/>
          <w:szCs w:val="24"/>
        </w:rPr>
        <w:t>。我们将提供一</w:t>
      </w:r>
      <w:r w:rsidR="001E25F5">
        <w:rPr>
          <w:rFonts w:ascii="宋体" w:eastAsia="宋体" w:hAnsi="宋体" w:cs="宋体" w:hint="eastAsia"/>
          <w:kern w:val="0"/>
          <w:sz w:val="24"/>
          <w:szCs w:val="24"/>
        </w:rPr>
        <w:t>款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测试电路，</w:t>
      </w:r>
      <w:r w:rsidR="001E25F5">
        <w:rPr>
          <w:rFonts w:ascii="宋体" w:eastAsia="宋体" w:hAnsi="宋体" w:cs="宋体" w:hint="eastAsia"/>
          <w:kern w:val="0"/>
          <w:sz w:val="24"/>
          <w:szCs w:val="24"/>
        </w:rPr>
        <w:t>您可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="001E25F5">
        <w:rPr>
          <w:rFonts w:ascii="宋体" w:eastAsia="宋体" w:hAnsi="宋体" w:cs="宋体" w:hint="eastAsia"/>
          <w:kern w:val="0"/>
          <w:sz w:val="24"/>
          <w:szCs w:val="24"/>
        </w:rPr>
        <w:t>它来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>整合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自测试电路与双放大器环路</w:t>
      </w:r>
      <w:r w:rsidR="001E25F5">
        <w:rPr>
          <w:rFonts w:ascii="宋体" w:eastAsia="宋体" w:hAnsi="宋体" w:cs="宋体" w:hint="eastAsia"/>
          <w:kern w:val="0"/>
          <w:sz w:val="24"/>
          <w:szCs w:val="24"/>
        </w:rPr>
        <w:t>，充分发挥这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两种测试方法的优势。</w:t>
      </w:r>
      <w:hyperlink r:id="rId25" w:history="1">
        <w:r w:rsidR="0080540F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第三篇文章将介绍补偿问题</w:t>
        </w:r>
      </w:hyperlink>
      <w:r w:rsidR="0080540F">
        <w:rPr>
          <w:rFonts w:ascii="宋体" w:eastAsia="宋体" w:hAnsi="宋体" w:cs="宋体" w:hint="eastAsia"/>
          <w:kern w:val="0"/>
          <w:sz w:val="24"/>
          <w:szCs w:val="24"/>
        </w:rPr>
        <w:t>，因为</w:t>
      </w:r>
      <w:r w:rsidR="001E25F5">
        <w:rPr>
          <w:rFonts w:ascii="宋体" w:eastAsia="宋体" w:hAnsi="宋体" w:cs="宋体" w:hint="eastAsia"/>
          <w:kern w:val="0"/>
          <w:sz w:val="24"/>
          <w:szCs w:val="24"/>
        </w:rPr>
        <w:t>如果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没有</w:t>
      </w:r>
      <w:r w:rsidR="001E25F5">
        <w:rPr>
          <w:rFonts w:ascii="宋体" w:eastAsia="宋体" w:hAnsi="宋体" w:cs="宋体" w:hint="eastAsia"/>
          <w:kern w:val="0"/>
          <w:sz w:val="24"/>
          <w:szCs w:val="24"/>
        </w:rPr>
        <w:t>适当的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补偿</w:t>
      </w:r>
      <w:r w:rsidR="001E25F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双放大器环路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>就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会发生振荡。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>《测量测试世界》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80540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参考资料</w:t>
      </w:r>
    </w:p>
    <w:p w:rsidR="00222671" w:rsidRPr="00222671" w:rsidRDefault="00222671" w:rsidP="0022267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t>Lewis, Don,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测试运算放大器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>》，摘自《电子测试》</w:t>
      </w:r>
      <w:r w:rsidRPr="00222671">
        <w:rPr>
          <w:rFonts w:ascii="宋体" w:eastAsia="宋体" w:hAnsi="宋体" w:cs="宋体"/>
          <w:kern w:val="0"/>
          <w:sz w:val="24"/>
          <w:szCs w:val="24"/>
        </w:rPr>
        <w:t>1979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 xml:space="preserve">刊第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76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 xml:space="preserve"> 页至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82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页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22671" w:rsidRPr="00222671" w:rsidRDefault="00222671" w:rsidP="0022267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t>Graeme, Jerald G.</w:t>
      </w:r>
      <w:r w:rsidR="00905D5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22671">
        <w:rPr>
          <w:rFonts w:ascii="宋体" w:eastAsia="宋体" w:hAnsi="宋体" w:cs="宋体"/>
          <w:kern w:val="0"/>
          <w:sz w:val="24"/>
          <w:szCs w:val="24"/>
        </w:rPr>
        <w:t>Tobey, Gene E.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 xml:space="preserve">和 </w:t>
      </w:r>
      <w:proofErr w:type="spellStart"/>
      <w:r w:rsidRPr="00222671">
        <w:rPr>
          <w:rFonts w:ascii="宋体" w:eastAsia="宋体" w:hAnsi="宋体" w:cs="宋体"/>
          <w:kern w:val="0"/>
          <w:sz w:val="24"/>
          <w:szCs w:val="24"/>
        </w:rPr>
        <w:t>Huelsman</w:t>
      </w:r>
      <w:proofErr w:type="spellEnd"/>
      <w:r w:rsidRPr="00222671">
        <w:rPr>
          <w:rFonts w:ascii="宋体" w:eastAsia="宋体" w:hAnsi="宋体" w:cs="宋体"/>
          <w:kern w:val="0"/>
          <w:sz w:val="24"/>
          <w:szCs w:val="24"/>
        </w:rPr>
        <w:t>, Lawrence P.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>，《</w:t>
      </w:r>
      <w:r w:rsidR="0080540F" w:rsidRPr="00814D70">
        <w:rPr>
          <w:rFonts w:ascii="宋体" w:eastAsia="宋体" w:hAnsi="宋体" w:cs="宋体" w:hint="eastAsia"/>
          <w:iCs/>
          <w:kern w:val="0"/>
          <w:sz w:val="24"/>
          <w:szCs w:val="24"/>
        </w:rPr>
        <w:t>运算放大器设计与应用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>》，</w:t>
      </w:r>
      <w:r w:rsidR="00814D70">
        <w:rPr>
          <w:rFonts w:ascii="宋体" w:eastAsia="宋体" w:hAnsi="宋体" w:cs="宋体"/>
          <w:kern w:val="0"/>
          <w:sz w:val="24"/>
          <w:szCs w:val="24"/>
        </w:rPr>
        <w:t>McGraw Hill Book Company</w:t>
      </w:r>
      <w:r w:rsidR="00F4014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>纽约</w:t>
      </w:r>
      <w:r w:rsidR="00F4014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22671">
        <w:rPr>
          <w:rFonts w:ascii="宋体" w:eastAsia="宋体" w:hAnsi="宋体" w:cs="宋体"/>
          <w:kern w:val="0"/>
          <w:sz w:val="24"/>
          <w:szCs w:val="24"/>
        </w:rPr>
        <w:t>1971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年第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454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0540F">
        <w:rPr>
          <w:rFonts w:ascii="宋体" w:eastAsia="宋体" w:hAnsi="宋体" w:cs="宋体" w:hint="eastAsia"/>
          <w:kern w:val="0"/>
          <w:sz w:val="24"/>
          <w:szCs w:val="24"/>
        </w:rPr>
        <w:t>页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22671" w:rsidRPr="00222671" w:rsidRDefault="00222671" w:rsidP="0022267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2671">
        <w:rPr>
          <w:rFonts w:ascii="宋体" w:eastAsia="宋体" w:hAnsi="宋体" w:cs="宋体"/>
          <w:kern w:val="0"/>
          <w:sz w:val="24"/>
          <w:szCs w:val="24"/>
        </w:rPr>
        <w:t>Wait, John V.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>、</w:t>
      </w:r>
      <w:proofErr w:type="spellStart"/>
      <w:r w:rsidRPr="00222671">
        <w:rPr>
          <w:rFonts w:ascii="宋体" w:eastAsia="宋体" w:hAnsi="宋体" w:cs="宋体"/>
          <w:kern w:val="0"/>
          <w:sz w:val="24"/>
          <w:szCs w:val="24"/>
        </w:rPr>
        <w:t>Huelsman</w:t>
      </w:r>
      <w:proofErr w:type="spellEnd"/>
      <w:r w:rsidRPr="00222671">
        <w:rPr>
          <w:rFonts w:ascii="宋体" w:eastAsia="宋体" w:hAnsi="宋体" w:cs="宋体"/>
          <w:kern w:val="0"/>
          <w:sz w:val="24"/>
          <w:szCs w:val="24"/>
        </w:rPr>
        <w:t>, Lawrence P.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22267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222671">
        <w:rPr>
          <w:rFonts w:ascii="宋体" w:eastAsia="宋体" w:hAnsi="宋体" w:cs="宋体"/>
          <w:kern w:val="0"/>
          <w:sz w:val="24"/>
          <w:szCs w:val="24"/>
        </w:rPr>
        <w:t>Korn</w:t>
      </w:r>
      <w:proofErr w:type="spellEnd"/>
      <w:r w:rsidRPr="00222671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222671">
        <w:rPr>
          <w:rFonts w:ascii="宋体" w:eastAsia="宋体" w:hAnsi="宋体" w:cs="宋体"/>
          <w:kern w:val="0"/>
          <w:sz w:val="24"/>
          <w:szCs w:val="24"/>
        </w:rPr>
        <w:t>Granino</w:t>
      </w:r>
      <w:proofErr w:type="spellEnd"/>
      <w:r w:rsidRPr="00222671">
        <w:rPr>
          <w:rFonts w:ascii="宋体" w:eastAsia="宋体" w:hAnsi="宋体" w:cs="宋体"/>
          <w:kern w:val="0"/>
          <w:sz w:val="24"/>
          <w:szCs w:val="24"/>
        </w:rPr>
        <w:t xml:space="preserve"> A.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D536B1" w:rsidRPr="00814D70">
        <w:rPr>
          <w:rFonts w:ascii="宋体" w:eastAsia="宋体" w:hAnsi="宋体" w:cs="宋体" w:hint="eastAsia"/>
          <w:iCs/>
          <w:kern w:val="0"/>
          <w:sz w:val="24"/>
          <w:szCs w:val="24"/>
        </w:rPr>
        <w:t>运算放大器理论与应用介绍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>》，</w:t>
      </w:r>
      <w:r w:rsidRPr="00222671">
        <w:rPr>
          <w:rFonts w:ascii="宋体" w:eastAsia="宋体" w:hAnsi="宋体" w:cs="宋体"/>
          <w:kern w:val="0"/>
          <w:sz w:val="24"/>
          <w:szCs w:val="24"/>
        </w:rPr>
        <w:t>McGraw Hill Book Company</w:t>
      </w:r>
      <w:r w:rsidR="00F4014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纽约</w:t>
      </w:r>
      <w:r w:rsidR="00F4014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22671">
        <w:rPr>
          <w:rFonts w:ascii="宋体" w:eastAsia="宋体" w:hAnsi="宋体" w:cs="宋体"/>
          <w:kern w:val="0"/>
          <w:sz w:val="24"/>
          <w:szCs w:val="24"/>
        </w:rPr>
        <w:t>1975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年第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22671">
        <w:rPr>
          <w:rFonts w:ascii="宋体" w:eastAsia="宋体" w:hAnsi="宋体" w:cs="宋体"/>
          <w:kern w:val="0"/>
          <w:sz w:val="24"/>
          <w:szCs w:val="24"/>
        </w:rPr>
        <w:t>101</w:t>
      </w:r>
      <w:r w:rsidR="00814D7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页。</w:t>
      </w:r>
    </w:p>
    <w:p w:rsidR="00FE637E" w:rsidRDefault="00222671" w:rsidP="00065105">
      <w:pPr>
        <w:widowControl/>
        <w:spacing w:after="240"/>
        <w:jc w:val="left"/>
      </w:pP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394E9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其它文献</w:t>
      </w:r>
      <w:r w:rsidRPr="00222671">
        <w:rPr>
          <w:rFonts w:ascii="宋体" w:eastAsia="宋体" w:hAnsi="宋体" w:cs="宋体"/>
          <w:kern w:val="0"/>
          <w:sz w:val="24"/>
          <w:szCs w:val="24"/>
        </w:rPr>
        <w:br/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美国国家半导体公司在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>其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0957AA">
        <w:rPr>
          <w:rFonts w:ascii="宋体" w:eastAsia="宋体" w:hAnsi="宋体" w:cs="宋体"/>
          <w:iCs/>
          <w:kern w:val="0"/>
          <w:sz w:val="24"/>
          <w:szCs w:val="24"/>
        </w:rPr>
        <w:t>Linear Edge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》杂志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>上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发表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>了《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运算放大器的测试方法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222671">
        <w:rPr>
          <w:rFonts w:ascii="宋体" w:eastAsia="宋体" w:hAnsi="宋体" w:cs="宋体"/>
          <w:kern w:val="0"/>
          <w:sz w:val="24"/>
          <w:szCs w:val="24"/>
        </w:rPr>
        <w:t>Christensen, John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 xml:space="preserve"> 的《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运算放大器测试电路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>》刊登在《</w:t>
      </w:r>
      <w:r w:rsidRPr="000957AA">
        <w:rPr>
          <w:rFonts w:ascii="宋体" w:eastAsia="宋体" w:hAnsi="宋体" w:cs="宋体"/>
          <w:iCs/>
          <w:kern w:val="0"/>
          <w:sz w:val="24"/>
          <w:szCs w:val="24"/>
        </w:rPr>
        <w:t>Linear Edge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536B1" w:rsidRPr="00222671">
        <w:rPr>
          <w:rFonts w:ascii="宋体" w:eastAsia="宋体" w:hAnsi="宋体" w:cs="宋体"/>
          <w:kern w:val="0"/>
          <w:sz w:val="24"/>
          <w:szCs w:val="24"/>
        </w:rPr>
        <w:t>7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>期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1993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年夏季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536B1">
        <w:rPr>
          <w:rFonts w:ascii="宋体" w:eastAsia="宋体" w:hAnsi="宋体" w:cs="宋体"/>
          <w:kern w:val="0"/>
          <w:sz w:val="24"/>
          <w:szCs w:val="24"/>
        </w:rPr>
        <w:t>14-</w:t>
      </w:r>
      <w:r w:rsidRPr="00222671">
        <w:rPr>
          <w:rFonts w:ascii="宋体" w:eastAsia="宋体" w:hAnsi="宋体" w:cs="宋体"/>
          <w:kern w:val="0"/>
          <w:sz w:val="24"/>
          <w:szCs w:val="24"/>
        </w:rPr>
        <w:t>16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页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222671">
        <w:rPr>
          <w:rFonts w:ascii="宋体" w:eastAsia="宋体" w:hAnsi="宋体" w:cs="宋体"/>
          <w:kern w:val="0"/>
          <w:sz w:val="24"/>
          <w:szCs w:val="24"/>
        </w:rPr>
        <w:t>Christensen, John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>的《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运算放大器测试电路</w:t>
      </w:r>
      <w:r w:rsidR="000957AA">
        <w:rPr>
          <w:rFonts w:ascii="宋体" w:eastAsia="宋体" w:hAnsi="宋体" w:cs="宋体" w:hint="eastAsia"/>
          <w:kern w:val="0"/>
          <w:sz w:val="24"/>
          <w:szCs w:val="24"/>
        </w:rPr>
        <w:t xml:space="preserve"> — 第 2 部分》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>刊登在《</w:t>
      </w:r>
      <w:r w:rsidRPr="00CD59BD">
        <w:rPr>
          <w:rFonts w:ascii="宋体" w:eastAsia="宋体" w:hAnsi="宋体" w:cs="宋体"/>
          <w:iCs/>
          <w:kern w:val="0"/>
          <w:sz w:val="24"/>
          <w:szCs w:val="24"/>
        </w:rPr>
        <w:t>Linear Edge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65105">
        <w:rPr>
          <w:rFonts w:ascii="宋体" w:eastAsia="宋体" w:hAnsi="宋体" w:cs="宋体"/>
          <w:kern w:val="0"/>
          <w:sz w:val="24"/>
          <w:szCs w:val="24"/>
        </w:rPr>
        <w:t>8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期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065105">
        <w:rPr>
          <w:rFonts w:ascii="宋体" w:eastAsia="宋体" w:hAnsi="宋体" w:cs="宋体"/>
          <w:kern w:val="0"/>
          <w:sz w:val="24"/>
          <w:szCs w:val="24"/>
        </w:rPr>
        <w:t>1994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 xml:space="preserve"> 年冬季）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65105">
        <w:rPr>
          <w:rFonts w:ascii="宋体" w:eastAsia="宋体" w:hAnsi="宋体" w:cs="宋体"/>
          <w:kern w:val="0"/>
          <w:sz w:val="24"/>
          <w:szCs w:val="24"/>
        </w:rPr>
        <w:t>15-19</w:t>
      </w:r>
      <w:r w:rsidR="00CD59B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536B1">
        <w:rPr>
          <w:rFonts w:ascii="宋体" w:eastAsia="宋体" w:hAnsi="宋体" w:cs="宋体" w:hint="eastAsia"/>
          <w:kern w:val="0"/>
          <w:sz w:val="24"/>
          <w:szCs w:val="24"/>
        </w:rPr>
        <w:t>页</w:t>
      </w:r>
      <w:r w:rsidR="00D536B1">
        <w:rPr>
          <w:rFonts w:hint="eastAsia"/>
        </w:rPr>
        <w:t>）。</w:t>
      </w:r>
    </w:p>
    <w:p w:rsidR="00BD5D80" w:rsidRPr="00BD5D80" w:rsidRDefault="00BD5D80" w:rsidP="00BD5D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i/>
          <w:kern w:val="0"/>
          <w:sz w:val="24"/>
          <w:szCs w:val="24"/>
        </w:rPr>
      </w:pPr>
      <w:r w:rsidRPr="0070771E">
        <w:rPr>
          <w:rFonts w:ascii="宋体" w:eastAsia="宋体" w:hAnsi="宋体" w:cs="宋体"/>
          <w:kern w:val="0"/>
          <w:sz w:val="24"/>
          <w:szCs w:val="24"/>
        </w:rPr>
        <w:br/>
      </w:r>
      <w:r w:rsidRPr="00697119">
        <w:rPr>
          <w:rFonts w:ascii="宋体" w:eastAsia="宋体" w:hAnsi="宋体" w:cs="宋体"/>
          <w:b/>
          <w:bCs/>
          <w:kern w:val="0"/>
          <w:sz w:val="24"/>
          <w:szCs w:val="24"/>
        </w:rPr>
        <w:t>David R. Baum</w:t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t xml:space="preserve"> </w:t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是德州仪器 (TI) 的一名模拟 </w:t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t>IC</w:t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设计工程师，负责开发用于 </w:t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t>LCD</w:t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和 </w:t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t>AMOLED</w:t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电视的产品设计。</w:t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t>David</w:t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拥有超过 </w:t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t>27</w:t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年的丰富模拟设计经验和至少 7 项专利。他毕业于位于亚利桑那州图森市的亚利桑那大学，以优异的成绩获得电子工程学士学位、</w:t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t>MBA</w:t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以及德国文学硕士学位。邮件地址：</w:t>
      </w:r>
      <w:r w:rsidR="0032408A">
        <w:fldChar w:fldCharType="begin"/>
      </w:r>
      <w:r w:rsidR="0032408A">
        <w:instrText xml:space="preserve"> HYPERLINK "mailto:ti_davidbaum@list.ti.com" </w:instrText>
      </w:r>
      <w:r w:rsidR="0032408A">
        <w:fldChar w:fldCharType="separate"/>
      </w:r>
      <w:r w:rsidRPr="00BD5D80">
        <w:rPr>
          <w:rFonts w:ascii="宋体" w:eastAsia="宋体" w:hAnsi="宋体" w:cs="宋体"/>
          <w:i/>
          <w:color w:val="0000FF"/>
          <w:kern w:val="0"/>
          <w:sz w:val="24"/>
          <w:szCs w:val="24"/>
          <w:u w:val="single"/>
        </w:rPr>
        <w:t>ti_davidbaum@list.ti.com</w:t>
      </w:r>
      <w:r w:rsidR="0032408A">
        <w:rPr>
          <w:rFonts w:ascii="宋体" w:eastAsia="宋体" w:hAnsi="宋体" w:cs="宋体"/>
          <w:i/>
          <w:color w:val="0000FF"/>
          <w:kern w:val="0"/>
          <w:sz w:val="24"/>
          <w:szCs w:val="24"/>
          <w:u w:val="single"/>
        </w:rPr>
        <w:fldChar w:fldCharType="end"/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>。</w:t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br/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br/>
      </w:r>
      <w:r w:rsidRPr="00697119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Daryl </w:t>
      </w:r>
      <w:proofErr w:type="spellStart"/>
      <w:r w:rsidRPr="00697119">
        <w:rPr>
          <w:rFonts w:ascii="宋体" w:eastAsia="宋体" w:hAnsi="宋体" w:cs="宋体"/>
          <w:b/>
          <w:bCs/>
          <w:kern w:val="0"/>
          <w:sz w:val="24"/>
          <w:szCs w:val="24"/>
        </w:rPr>
        <w:t>Hiser</w:t>
      </w:r>
      <w:proofErr w:type="spellEnd"/>
      <w:r w:rsidRPr="0069711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是 TI 高精度运算放大器产品部的高级测试工程师，负责制定和执行新产品的测试与特性描述方案，拥有两项专利。他毕业于位于亚利桑那州 </w:t>
      </w:r>
      <w:r w:rsidRPr="00BD5D80">
        <w:rPr>
          <w:rFonts w:ascii="宋体" w:eastAsia="宋体" w:hAnsi="宋体" w:cs="宋体"/>
          <w:i/>
          <w:kern w:val="0"/>
          <w:sz w:val="24"/>
          <w:szCs w:val="24"/>
        </w:rPr>
        <w:t>Flagstaff</w:t>
      </w:r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市的北亚利桑那大学，获动物学理学学士学位。邮件地址：</w:t>
      </w:r>
      <w:hyperlink r:id="rId26" w:history="1">
        <w:r w:rsidRPr="00BD5D80">
          <w:rPr>
            <w:rFonts w:ascii="宋体" w:eastAsia="宋体" w:hAnsi="宋体" w:cs="宋体"/>
            <w:i/>
            <w:color w:val="0000FF"/>
            <w:kern w:val="0"/>
            <w:sz w:val="24"/>
            <w:szCs w:val="24"/>
            <w:u w:val="single"/>
          </w:rPr>
          <w:t>ti_darylhiser@list.ti.com</w:t>
        </w:r>
      </w:hyperlink>
      <w:r w:rsidRPr="00BD5D80">
        <w:rPr>
          <w:rFonts w:ascii="宋体" w:eastAsia="宋体" w:hAnsi="宋体" w:cs="宋体" w:hint="eastAsia"/>
          <w:i/>
          <w:kern w:val="0"/>
          <w:sz w:val="24"/>
          <w:szCs w:val="24"/>
        </w:rPr>
        <w:t>。</w:t>
      </w:r>
    </w:p>
    <w:p w:rsidR="00BD5D80" w:rsidRDefault="00BD5D80" w:rsidP="00065105">
      <w:pPr>
        <w:widowControl/>
        <w:spacing w:after="240"/>
        <w:jc w:val="left"/>
      </w:pPr>
    </w:p>
    <w:sectPr w:rsidR="00BD5D80" w:rsidSect="00FE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8A" w:rsidRDefault="0032408A" w:rsidP="00D44974">
      <w:r>
        <w:separator/>
      </w:r>
    </w:p>
  </w:endnote>
  <w:endnote w:type="continuationSeparator" w:id="0">
    <w:p w:rsidR="0032408A" w:rsidRDefault="0032408A" w:rsidP="00D4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8A" w:rsidRDefault="0032408A" w:rsidP="00D44974">
      <w:r>
        <w:separator/>
      </w:r>
    </w:p>
  </w:footnote>
  <w:footnote w:type="continuationSeparator" w:id="0">
    <w:p w:rsidR="0032408A" w:rsidRDefault="0032408A" w:rsidP="00D4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0C0A"/>
    <w:multiLevelType w:val="multilevel"/>
    <w:tmpl w:val="0148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93C40"/>
    <w:multiLevelType w:val="multilevel"/>
    <w:tmpl w:val="5352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D4A15"/>
    <w:multiLevelType w:val="multilevel"/>
    <w:tmpl w:val="A5E4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671"/>
    <w:rsid w:val="00007E77"/>
    <w:rsid w:val="0002410C"/>
    <w:rsid w:val="0005076C"/>
    <w:rsid w:val="00065105"/>
    <w:rsid w:val="000957AA"/>
    <w:rsid w:val="00096665"/>
    <w:rsid w:val="0009763F"/>
    <w:rsid w:val="000C5BF7"/>
    <w:rsid w:val="000C7C1A"/>
    <w:rsid w:val="00135D93"/>
    <w:rsid w:val="00157623"/>
    <w:rsid w:val="001640E5"/>
    <w:rsid w:val="00190D5F"/>
    <w:rsid w:val="001D1639"/>
    <w:rsid w:val="001E25F5"/>
    <w:rsid w:val="001F6AE8"/>
    <w:rsid w:val="00222671"/>
    <w:rsid w:val="00224A84"/>
    <w:rsid w:val="002319A9"/>
    <w:rsid w:val="00236E50"/>
    <w:rsid w:val="00243F3C"/>
    <w:rsid w:val="00252961"/>
    <w:rsid w:val="00275A0C"/>
    <w:rsid w:val="00277995"/>
    <w:rsid w:val="0028362B"/>
    <w:rsid w:val="002952FC"/>
    <w:rsid w:val="002D51B3"/>
    <w:rsid w:val="00313691"/>
    <w:rsid w:val="0032408A"/>
    <w:rsid w:val="003250BF"/>
    <w:rsid w:val="003331FF"/>
    <w:rsid w:val="00346DC2"/>
    <w:rsid w:val="00355739"/>
    <w:rsid w:val="00357D06"/>
    <w:rsid w:val="00394E97"/>
    <w:rsid w:val="003A111A"/>
    <w:rsid w:val="0041497C"/>
    <w:rsid w:val="00443089"/>
    <w:rsid w:val="00451592"/>
    <w:rsid w:val="00485F3E"/>
    <w:rsid w:val="004A078A"/>
    <w:rsid w:val="0050698C"/>
    <w:rsid w:val="00533F15"/>
    <w:rsid w:val="0055569C"/>
    <w:rsid w:val="00556A0C"/>
    <w:rsid w:val="00560C5A"/>
    <w:rsid w:val="0057573E"/>
    <w:rsid w:val="00577AF7"/>
    <w:rsid w:val="005871B3"/>
    <w:rsid w:val="00595399"/>
    <w:rsid w:val="005A742F"/>
    <w:rsid w:val="005A7A1B"/>
    <w:rsid w:val="005B730C"/>
    <w:rsid w:val="005C2B16"/>
    <w:rsid w:val="00604913"/>
    <w:rsid w:val="006216E8"/>
    <w:rsid w:val="00631B1B"/>
    <w:rsid w:val="00631CB4"/>
    <w:rsid w:val="00662B83"/>
    <w:rsid w:val="00664DFC"/>
    <w:rsid w:val="0068562C"/>
    <w:rsid w:val="00687ED4"/>
    <w:rsid w:val="00692BBC"/>
    <w:rsid w:val="00697119"/>
    <w:rsid w:val="006E3F90"/>
    <w:rsid w:val="006F5F22"/>
    <w:rsid w:val="0073291F"/>
    <w:rsid w:val="00736596"/>
    <w:rsid w:val="0077389A"/>
    <w:rsid w:val="00792750"/>
    <w:rsid w:val="007B3163"/>
    <w:rsid w:val="007D0893"/>
    <w:rsid w:val="007D2E30"/>
    <w:rsid w:val="007E4D62"/>
    <w:rsid w:val="00801901"/>
    <w:rsid w:val="0080540F"/>
    <w:rsid w:val="0081436D"/>
    <w:rsid w:val="00814D70"/>
    <w:rsid w:val="00830B34"/>
    <w:rsid w:val="00837329"/>
    <w:rsid w:val="008455B7"/>
    <w:rsid w:val="008614AD"/>
    <w:rsid w:val="00865E72"/>
    <w:rsid w:val="00866547"/>
    <w:rsid w:val="00874966"/>
    <w:rsid w:val="008B3C5B"/>
    <w:rsid w:val="008C45BA"/>
    <w:rsid w:val="00905D5F"/>
    <w:rsid w:val="009101AC"/>
    <w:rsid w:val="009468F4"/>
    <w:rsid w:val="00961745"/>
    <w:rsid w:val="00981A46"/>
    <w:rsid w:val="00987F86"/>
    <w:rsid w:val="009B365F"/>
    <w:rsid w:val="009C388C"/>
    <w:rsid w:val="009D5189"/>
    <w:rsid w:val="009E176D"/>
    <w:rsid w:val="009E6DA5"/>
    <w:rsid w:val="00A10201"/>
    <w:rsid w:val="00A12AA7"/>
    <w:rsid w:val="00A23CFB"/>
    <w:rsid w:val="00A35F3F"/>
    <w:rsid w:val="00A5138B"/>
    <w:rsid w:val="00A64A22"/>
    <w:rsid w:val="00A64A7F"/>
    <w:rsid w:val="00A712B3"/>
    <w:rsid w:val="00AC32C8"/>
    <w:rsid w:val="00AC4427"/>
    <w:rsid w:val="00AC7579"/>
    <w:rsid w:val="00AD3E2E"/>
    <w:rsid w:val="00AD78AD"/>
    <w:rsid w:val="00AE2EFE"/>
    <w:rsid w:val="00B05A83"/>
    <w:rsid w:val="00B06962"/>
    <w:rsid w:val="00B134EC"/>
    <w:rsid w:val="00B20642"/>
    <w:rsid w:val="00B27C83"/>
    <w:rsid w:val="00B43ED8"/>
    <w:rsid w:val="00B62271"/>
    <w:rsid w:val="00B73622"/>
    <w:rsid w:val="00B82473"/>
    <w:rsid w:val="00B84C99"/>
    <w:rsid w:val="00B86BED"/>
    <w:rsid w:val="00BB0CB9"/>
    <w:rsid w:val="00BB24AC"/>
    <w:rsid w:val="00BC6EE6"/>
    <w:rsid w:val="00BD5D80"/>
    <w:rsid w:val="00BE3D40"/>
    <w:rsid w:val="00C01911"/>
    <w:rsid w:val="00C302D5"/>
    <w:rsid w:val="00C34CF5"/>
    <w:rsid w:val="00C460C8"/>
    <w:rsid w:val="00C5451B"/>
    <w:rsid w:val="00C6567A"/>
    <w:rsid w:val="00C65C43"/>
    <w:rsid w:val="00C721FF"/>
    <w:rsid w:val="00C80263"/>
    <w:rsid w:val="00CA72A5"/>
    <w:rsid w:val="00CD59BD"/>
    <w:rsid w:val="00CE7CD2"/>
    <w:rsid w:val="00D36877"/>
    <w:rsid w:val="00D44974"/>
    <w:rsid w:val="00D536B1"/>
    <w:rsid w:val="00DB10C1"/>
    <w:rsid w:val="00DB43B3"/>
    <w:rsid w:val="00DC331C"/>
    <w:rsid w:val="00DE7846"/>
    <w:rsid w:val="00DF02C9"/>
    <w:rsid w:val="00E07A57"/>
    <w:rsid w:val="00E14B5C"/>
    <w:rsid w:val="00E21380"/>
    <w:rsid w:val="00E228EF"/>
    <w:rsid w:val="00E26D95"/>
    <w:rsid w:val="00E3252D"/>
    <w:rsid w:val="00E6711F"/>
    <w:rsid w:val="00E97960"/>
    <w:rsid w:val="00EA13AF"/>
    <w:rsid w:val="00EA3DA6"/>
    <w:rsid w:val="00EA4231"/>
    <w:rsid w:val="00EB25D5"/>
    <w:rsid w:val="00EC31DB"/>
    <w:rsid w:val="00F05803"/>
    <w:rsid w:val="00F05E0F"/>
    <w:rsid w:val="00F07581"/>
    <w:rsid w:val="00F1288A"/>
    <w:rsid w:val="00F175A2"/>
    <w:rsid w:val="00F34B6F"/>
    <w:rsid w:val="00F34F7B"/>
    <w:rsid w:val="00F40146"/>
    <w:rsid w:val="00F46BFF"/>
    <w:rsid w:val="00F67959"/>
    <w:rsid w:val="00F736B6"/>
    <w:rsid w:val="00F81040"/>
    <w:rsid w:val="00FA0C5C"/>
    <w:rsid w:val="00FB2EA6"/>
    <w:rsid w:val="00FB33B5"/>
    <w:rsid w:val="00FE637E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7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2226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671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226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2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cialmedia">
    <w:name w:val="social_media"/>
    <w:basedOn w:val="DefaultParagraphFont"/>
    <w:rsid w:val="00222671"/>
  </w:style>
  <w:style w:type="character" w:customStyle="1" w:styleId="in-widget">
    <w:name w:val="in-widget"/>
    <w:basedOn w:val="DefaultParagraphFont"/>
    <w:rsid w:val="00222671"/>
  </w:style>
  <w:style w:type="character" w:customStyle="1" w:styleId="save-follow-icon">
    <w:name w:val="save-follow-icon"/>
    <w:basedOn w:val="DefaultParagraphFont"/>
    <w:rsid w:val="00222671"/>
  </w:style>
  <w:style w:type="character" w:customStyle="1" w:styleId="print">
    <w:name w:val="print"/>
    <w:basedOn w:val="DefaultParagraphFont"/>
    <w:rsid w:val="00222671"/>
  </w:style>
  <w:style w:type="character" w:customStyle="1" w:styleId="pdf-social">
    <w:name w:val="pdf-social"/>
    <w:basedOn w:val="DefaultParagraphFont"/>
    <w:rsid w:val="00222671"/>
  </w:style>
  <w:style w:type="character" w:customStyle="1" w:styleId="email">
    <w:name w:val="email"/>
    <w:basedOn w:val="DefaultParagraphFont"/>
    <w:rsid w:val="00222671"/>
  </w:style>
  <w:style w:type="character" w:styleId="Emphasis">
    <w:name w:val="Emphasis"/>
    <w:basedOn w:val="DefaultParagraphFont"/>
    <w:uiPriority w:val="20"/>
    <w:qFormat/>
    <w:rsid w:val="00222671"/>
    <w:rPr>
      <w:i/>
      <w:iCs/>
    </w:rPr>
  </w:style>
  <w:style w:type="character" w:styleId="Strong">
    <w:name w:val="Strong"/>
    <w:basedOn w:val="DefaultParagraphFont"/>
    <w:uiPriority w:val="22"/>
    <w:qFormat/>
    <w:rsid w:val="002226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6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71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4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497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44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497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B0C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n.com/photo/294/294494-1112_F3_Figure1.jp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ti_darylhiser@list.ti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www.edn.com/photo/294/294495-1112_F3_Figure2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tmworld.com/article/521255-The_basics_of_testing_op_amps_part_3_Configurable_circuit_tests_op_amps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tmworld.com/article/520821-The_basics_of_testing_op_amps_part_2_Test_op_amps_for_input_bias_current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n.com/photo/294/294496-1112_F3_Figure3.jpg" TargetMode="External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://www.edn.com/photo/294/294495-1112_F3_Figure2.jpg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981</Words>
  <Characters>5593</Characters>
  <Application>Microsoft Office Word</Application>
  <DocSecurity>0</DocSecurity>
  <Lines>46</Lines>
  <Paragraphs>13</Paragraphs>
  <ScaleCrop>false</ScaleCrop>
  <Company>微软中国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Zhou, Tracy</cp:lastModifiedBy>
  <cp:revision>11</cp:revision>
  <dcterms:created xsi:type="dcterms:W3CDTF">2014-10-13T02:22:00Z</dcterms:created>
  <dcterms:modified xsi:type="dcterms:W3CDTF">2014-10-16T02:35:00Z</dcterms:modified>
</cp:coreProperties>
</file>