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048" w:rsidRDefault="00DB1048" w:rsidP="001C134C">
      <w:pPr>
        <w:widowControl/>
        <w:jc w:val="left"/>
        <w:rPr>
          <w:rFonts w:ascii="宋体" w:eastAsia="宋体" w:hAnsi="宋体" w:cs="宋体"/>
          <w:noProof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drawing>
          <wp:inline distT="0" distB="0" distL="0" distR="0">
            <wp:extent cx="2897917" cy="1057275"/>
            <wp:effectExtent l="19050" t="0" r="0" b="0"/>
            <wp:docPr id="2" name="图片 1" descr="光与电子名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光与电子名片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3669" cy="1059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34C" w:rsidRDefault="001C134C" w:rsidP="001C134C">
      <w:pPr>
        <w:widowControl/>
        <w:jc w:val="left"/>
        <w:rPr>
          <w:rFonts w:ascii="宋体" w:eastAsia="宋体" w:hAnsi="宋体" w:cs="宋体"/>
          <w:noProof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t>公司提供手机平板无人机等快充保护方案（OVP）</w:t>
      </w:r>
    </w:p>
    <w:p w:rsidR="001C134C" w:rsidRDefault="001C134C" w:rsidP="001C134C">
      <w:pPr>
        <w:widowControl/>
        <w:jc w:val="left"/>
        <w:rPr>
          <w:rFonts w:ascii="宋体" w:eastAsia="宋体" w:hAnsi="宋体" w:cs="宋体"/>
          <w:noProof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t>型号有</w:t>
      </w:r>
      <w:r w:rsidR="004B66D7">
        <w:rPr>
          <w:rFonts w:ascii="宋体" w:eastAsia="宋体" w:hAnsi="宋体" w:cs="宋体" w:hint="eastAsia"/>
          <w:noProof/>
          <w:kern w:val="0"/>
          <w:sz w:val="24"/>
          <w:szCs w:val="24"/>
        </w:rPr>
        <w:t>WP3881 WP3881L WP3882 WP</w:t>
      </w: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t>3891 WP3899 WP3880，提供原厂技术支持。</w:t>
      </w:r>
    </w:p>
    <w:p w:rsidR="001C134C" w:rsidRDefault="001C134C" w:rsidP="001C134C">
      <w:pPr>
        <w:widowControl/>
        <w:jc w:val="left"/>
        <w:rPr>
          <w:rFonts w:ascii="宋体" w:eastAsia="宋体" w:hAnsi="宋体" w:cs="宋体"/>
          <w:noProof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t>合作的手机客户有华为，欧珀，金立，辉烨，鼎为，优思，大疆等</w:t>
      </w:r>
      <w:r w:rsidR="00DB1048">
        <w:rPr>
          <w:rFonts w:ascii="宋体" w:eastAsia="宋体" w:hAnsi="宋体" w:cs="宋体" w:hint="eastAsia"/>
          <w:noProof/>
          <w:kern w:val="0"/>
          <w:sz w:val="24"/>
          <w:szCs w:val="24"/>
        </w:rPr>
        <w:t>，以下是基本参数。</w:t>
      </w:r>
    </w:p>
    <w:p w:rsidR="001C134C" w:rsidRPr="001C134C" w:rsidRDefault="001C134C" w:rsidP="001C134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9144000" cy="3076575"/>
            <wp:effectExtent l="19050" t="0" r="0" b="0"/>
            <wp:docPr id="1" name="图片 1" descr="C:\Users\think\Documents\QQEIM Files\2850607800\Image\Group\P83JPM74](5GGN3~]~F(%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nk\Documents\QQEIM Files\2850607800\Image\Group\P83JPM74](5GGN3~]~F(%F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86F" w:rsidRDefault="00E4586F"/>
    <w:sectPr w:rsidR="00E4586F" w:rsidSect="001C13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E34" w:rsidRDefault="00092E34" w:rsidP="001C134C">
      <w:r>
        <w:separator/>
      </w:r>
    </w:p>
  </w:endnote>
  <w:endnote w:type="continuationSeparator" w:id="0">
    <w:p w:rsidR="00092E34" w:rsidRDefault="00092E34" w:rsidP="001C1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E34" w:rsidRDefault="00092E34" w:rsidP="001C134C">
      <w:r>
        <w:separator/>
      </w:r>
    </w:p>
  </w:footnote>
  <w:footnote w:type="continuationSeparator" w:id="0">
    <w:p w:rsidR="00092E34" w:rsidRDefault="00092E34" w:rsidP="001C13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134C"/>
    <w:rsid w:val="00092E34"/>
    <w:rsid w:val="00112B9F"/>
    <w:rsid w:val="001C134C"/>
    <w:rsid w:val="004B66D7"/>
    <w:rsid w:val="00BE65E4"/>
    <w:rsid w:val="00DB1048"/>
    <w:rsid w:val="00E4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8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13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13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13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134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134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13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4</cp:revision>
  <dcterms:created xsi:type="dcterms:W3CDTF">2017-08-09T08:04:00Z</dcterms:created>
  <dcterms:modified xsi:type="dcterms:W3CDTF">2017-08-09T08:25:00Z</dcterms:modified>
</cp:coreProperties>
</file>