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A00" w:rsidRPr="00803A00" w:rsidRDefault="005F1BBC" w:rsidP="00803A00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Cs w:val="21"/>
        </w:rPr>
      </w:pPr>
      <w:r>
        <w:fldChar w:fldCharType="begin"/>
      </w:r>
      <w:r>
        <w:instrText xml:space="preserve"> HYPERLINK "http://www.edn.com/electronics-news/4389690/The-basics-of-testing-op-amps-part-4-br--Testing-op-amps-requires-stable-test-loops" </w:instrText>
      </w:r>
      <w:r>
        <w:fldChar w:fldCharType="separate"/>
      </w:r>
      <w:r w:rsidR="00803A00" w:rsidRPr="00803A00">
        <w:rPr>
          <w:rStyle w:val="Hyperlink"/>
          <w:rFonts w:ascii="宋体" w:eastAsia="宋体" w:hAnsi="宋体" w:cs="宋体"/>
          <w:b/>
          <w:bCs/>
          <w:kern w:val="36"/>
          <w:szCs w:val="21"/>
        </w:rPr>
        <w:t>http://www.edn.com/electronics-news/4389690/The-basics-of-testing-op-amps-part-4-br--Testing-op-amps-requires-stable-test-loops</w:t>
      </w:r>
      <w:r>
        <w:rPr>
          <w:rStyle w:val="Hyperlink"/>
          <w:rFonts w:ascii="宋体" w:eastAsia="宋体" w:hAnsi="宋体" w:cs="宋体"/>
          <w:b/>
          <w:bCs/>
          <w:kern w:val="36"/>
          <w:szCs w:val="21"/>
        </w:rPr>
        <w:fldChar w:fldCharType="end"/>
      </w:r>
    </w:p>
    <w:p w:rsidR="0070771E" w:rsidRPr="0070771E" w:rsidRDefault="00F049FB" w:rsidP="0070771E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运算放大器测试基础第</w:t>
      </w:r>
      <w:r w:rsidR="00803A00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36"/>
          <w:sz w:val="48"/>
          <w:szCs w:val="48"/>
        </w:rPr>
        <w:t>4</w:t>
      </w:r>
      <w:r w:rsidR="00803A00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 xml:space="preserve"> </w:t>
      </w:r>
      <w:r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部分：</w:t>
      </w:r>
      <w:r w:rsidR="0070771E" w:rsidRPr="0070771E">
        <w:rPr>
          <w:rFonts w:ascii="宋体" w:eastAsia="宋体" w:hAnsi="宋体" w:cs="宋体"/>
          <w:b/>
          <w:bCs/>
          <w:kern w:val="36"/>
          <w:sz w:val="48"/>
          <w:szCs w:val="48"/>
        </w:rPr>
        <w:br/>
      </w:r>
      <w:r w:rsidR="00242622"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测试运算放大器需要稳定的测试环路</w:t>
      </w:r>
    </w:p>
    <w:p w:rsidR="0070771E" w:rsidRPr="0070771E" w:rsidRDefault="00803A00" w:rsidP="007077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作者：</w:t>
      </w:r>
      <w:r w:rsidR="005F1BBC">
        <w:fldChar w:fldCharType="begin"/>
      </w:r>
      <w:r w:rsidR="005F1BBC">
        <w:instrText xml:space="preserve"> HYPERLINK "http://www.edn.com/user/Measurement.Blues" </w:instrText>
      </w:r>
      <w:r w:rsidR="005F1BBC">
        <w:fldChar w:fldCharType="separate"/>
      </w:r>
      <w:r w:rsidR="0070771E" w:rsidRPr="0070771E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t>Martin Rowe</w:t>
      </w:r>
      <w:r w:rsidR="005F1BBC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fldChar w:fldCharType="end"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—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 xml:space="preserve"> 2012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049FB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049FB">
        <w:rPr>
          <w:rFonts w:ascii="宋体" w:eastAsia="宋体" w:hAnsi="宋体" w:cs="宋体" w:hint="eastAsia"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049FB">
        <w:rPr>
          <w:rFonts w:ascii="宋体" w:eastAsia="宋体" w:hAnsi="宋体" w:cs="宋体" w:hint="eastAsia"/>
          <w:kern w:val="0"/>
          <w:sz w:val="24"/>
          <w:szCs w:val="24"/>
        </w:rPr>
        <w:t>月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049FB" w:rsidRPr="0070771E">
        <w:rPr>
          <w:rFonts w:ascii="宋体" w:eastAsia="宋体" w:hAnsi="宋体" w:cs="宋体"/>
          <w:kern w:val="0"/>
          <w:sz w:val="24"/>
          <w:szCs w:val="24"/>
        </w:rPr>
        <w:t>11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049FB">
        <w:rPr>
          <w:rFonts w:ascii="宋体" w:eastAsia="宋体" w:hAnsi="宋体" w:cs="宋体" w:hint="eastAsia"/>
          <w:kern w:val="0"/>
          <w:sz w:val="24"/>
          <w:szCs w:val="24"/>
        </w:rPr>
        <w:t>日</w:t>
      </w:r>
    </w:p>
    <w:p w:rsidR="0070771E" w:rsidRPr="0070771E" w:rsidRDefault="0070771E" w:rsidP="007077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:rsidR="0070771E" w:rsidRPr="0070771E" w:rsidRDefault="00242622" w:rsidP="007077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在前几篇文章中，我们介绍了一些基本测试</w:t>
      </w:r>
      <w:r w:rsidR="00F0353A">
        <w:rPr>
          <w:rFonts w:ascii="宋体" w:eastAsia="宋体" w:hAnsi="宋体" w:cs="宋体" w:hint="eastAsia"/>
          <w:kern w:val="0"/>
          <w:sz w:val="24"/>
          <w:szCs w:val="24"/>
        </w:rPr>
        <w:t>技术</w:t>
      </w:r>
      <w:r>
        <w:rPr>
          <w:rFonts w:ascii="宋体" w:eastAsia="宋体" w:hAnsi="宋体" w:cs="宋体" w:hint="eastAsia"/>
          <w:kern w:val="0"/>
          <w:sz w:val="24"/>
          <w:szCs w:val="24"/>
        </w:rPr>
        <w:t>以及设计和测试运算放大器</w:t>
      </w:r>
      <w:r w:rsidR="00F0353A">
        <w:rPr>
          <w:rFonts w:ascii="宋体" w:eastAsia="宋体" w:hAnsi="宋体" w:cs="宋体" w:hint="eastAsia"/>
          <w:kern w:val="0"/>
          <w:sz w:val="24"/>
          <w:szCs w:val="24"/>
        </w:rPr>
        <w:t>时会</w:t>
      </w:r>
      <w:r>
        <w:rPr>
          <w:rFonts w:ascii="宋体" w:eastAsia="宋体" w:hAnsi="宋体" w:cs="宋体" w:hint="eastAsia"/>
          <w:kern w:val="0"/>
          <w:sz w:val="24"/>
          <w:szCs w:val="24"/>
        </w:rPr>
        <w:t>出现的误差源。</w:t>
      </w:r>
      <w:r w:rsidR="00F0353A">
        <w:rPr>
          <w:rFonts w:ascii="宋体" w:eastAsia="宋体" w:hAnsi="宋体" w:cs="宋体" w:hint="eastAsia"/>
          <w:kern w:val="0"/>
          <w:sz w:val="24"/>
          <w:szCs w:val="24"/>
        </w:rPr>
        <w:t>我们建议</w:t>
      </w:r>
      <w:r>
        <w:rPr>
          <w:rFonts w:ascii="宋体" w:eastAsia="宋体" w:hAnsi="宋体" w:cs="宋体" w:hint="eastAsia"/>
          <w:kern w:val="0"/>
          <w:sz w:val="24"/>
          <w:szCs w:val="24"/>
        </w:rPr>
        <w:t>您在根据最后</w:t>
      </w:r>
      <w:r w:rsidR="00F0353A">
        <w:rPr>
          <w:rFonts w:ascii="宋体" w:eastAsia="宋体" w:hAnsi="宋体" w:cs="宋体" w:hint="eastAsia"/>
          <w:kern w:val="0"/>
          <w:sz w:val="24"/>
          <w:szCs w:val="24"/>
        </w:rPr>
        <w:t>这篇文章介绍的测试电路</w:t>
      </w:r>
      <w:r>
        <w:rPr>
          <w:rFonts w:ascii="宋体" w:eastAsia="宋体" w:hAnsi="宋体" w:cs="宋体" w:hint="eastAsia"/>
          <w:kern w:val="0"/>
          <w:sz w:val="24"/>
          <w:szCs w:val="24"/>
        </w:rPr>
        <w:t>知识</w:t>
      </w:r>
      <w:r w:rsidR="00F0353A">
        <w:rPr>
          <w:rFonts w:ascii="宋体" w:eastAsia="宋体" w:hAnsi="宋体" w:cs="宋体" w:hint="eastAsia"/>
          <w:kern w:val="0"/>
          <w:sz w:val="24"/>
          <w:szCs w:val="24"/>
        </w:rPr>
        <w:t>及使用进行</w:t>
      </w:r>
      <w:r>
        <w:rPr>
          <w:rFonts w:ascii="宋体" w:eastAsia="宋体" w:hAnsi="宋体" w:cs="宋体" w:hint="eastAsia"/>
          <w:kern w:val="0"/>
          <w:sz w:val="24"/>
          <w:szCs w:val="24"/>
        </w:rPr>
        <w:t>任何设</w:t>
      </w:r>
      <w:r w:rsidR="00F0353A">
        <w:rPr>
          <w:rFonts w:ascii="宋体" w:eastAsia="宋体" w:hAnsi="宋体" w:cs="宋体" w:hint="eastAsia"/>
          <w:kern w:val="0"/>
          <w:sz w:val="24"/>
          <w:szCs w:val="24"/>
        </w:rPr>
        <w:t>想</w:t>
      </w:r>
      <w:r>
        <w:rPr>
          <w:rFonts w:ascii="宋体" w:eastAsia="宋体" w:hAnsi="宋体" w:cs="宋体" w:hint="eastAsia"/>
          <w:kern w:val="0"/>
          <w:sz w:val="24"/>
          <w:szCs w:val="24"/>
        </w:rPr>
        <w:t>之前，先阅读一下</w:t>
      </w:r>
      <w:r w:rsidR="00235E20">
        <w:rPr>
          <w:rFonts w:ascii="宋体" w:eastAsia="宋体" w:hAnsi="宋体" w:cs="宋体" w:hint="eastAsia"/>
          <w:kern w:val="0"/>
          <w:sz w:val="24"/>
          <w:szCs w:val="24"/>
        </w:rPr>
        <w:t>之</w:t>
      </w:r>
      <w:r>
        <w:rPr>
          <w:rFonts w:ascii="宋体" w:eastAsia="宋体" w:hAnsi="宋体" w:cs="宋体" w:hint="eastAsia"/>
          <w:kern w:val="0"/>
          <w:sz w:val="24"/>
          <w:szCs w:val="24"/>
        </w:rPr>
        <w:t>前</w:t>
      </w:r>
      <w:r w:rsidR="00235E20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>
        <w:rPr>
          <w:rFonts w:ascii="宋体" w:eastAsia="宋体" w:hAnsi="宋体" w:cs="宋体" w:hint="eastAsia"/>
          <w:kern w:val="0"/>
          <w:sz w:val="24"/>
          <w:szCs w:val="24"/>
        </w:rPr>
        <w:t>几篇文章。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本文</w:t>
      </w:r>
      <w:r w:rsidR="00643C2C">
        <w:rPr>
          <w:rFonts w:ascii="宋体" w:eastAsia="宋体" w:hAnsi="宋体" w:cs="宋体" w:hint="eastAsia"/>
          <w:kern w:val="0"/>
          <w:sz w:val="24"/>
          <w:szCs w:val="24"/>
        </w:rPr>
        <w:t>我们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介绍使用推荐</w:t>
      </w:r>
      <w:r w:rsidR="00643C2C">
        <w:rPr>
          <w:rFonts w:ascii="宋体" w:eastAsia="宋体" w:hAnsi="宋体" w:cs="宋体" w:hint="eastAsia"/>
          <w:kern w:val="0"/>
          <w:sz w:val="24"/>
          <w:szCs w:val="24"/>
        </w:rPr>
        <w:t>测试电路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643C2C">
        <w:rPr>
          <w:rFonts w:ascii="宋体" w:eastAsia="宋体" w:hAnsi="宋体" w:cs="宋体" w:hint="eastAsia"/>
          <w:kern w:val="0"/>
          <w:sz w:val="24"/>
          <w:szCs w:val="24"/>
        </w:rPr>
        <w:t>所涉及的补偿问题。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如果测试电路中的环路不稳定，那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它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就没有用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。在测试过程中要一直监控被测试器件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测试环路的输出。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如果环路发生振荡，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而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不知道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可能会报告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不好</w:t>
      </w:r>
      <w:r w:rsidR="00F43B95">
        <w:rPr>
          <w:rFonts w:ascii="宋体" w:eastAsia="宋体" w:hAnsi="宋体" w:cs="宋体" w:hint="eastAsia"/>
          <w:kern w:val="0"/>
          <w:sz w:val="24"/>
          <w:szCs w:val="24"/>
        </w:rPr>
        <w:t>的结果。</w:t>
      </w:r>
      <w:r w:rsidR="00002660">
        <w:rPr>
          <w:rFonts w:ascii="宋体" w:eastAsia="宋体" w:hAnsi="宋体" w:cs="宋体" w:hint="eastAsia"/>
          <w:kern w:val="0"/>
          <w:sz w:val="24"/>
          <w:szCs w:val="24"/>
        </w:rPr>
        <w:t>更糟糕的是，您可能很晚才发</w:t>
      </w:r>
      <w:r w:rsidR="00674317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>，而此时</w:t>
      </w:r>
      <w:r w:rsidR="00002660">
        <w:rPr>
          <w:rFonts w:ascii="宋体" w:eastAsia="宋体" w:hAnsi="宋体" w:cs="宋体" w:hint="eastAsia"/>
          <w:kern w:val="0"/>
          <w:sz w:val="24"/>
          <w:szCs w:val="24"/>
        </w:rPr>
        <w:t>纠正</w:t>
      </w:r>
      <w:r w:rsidR="00674317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002660">
        <w:rPr>
          <w:rFonts w:ascii="宋体" w:eastAsia="宋体" w:hAnsi="宋体" w:cs="宋体" w:hint="eastAsia"/>
          <w:kern w:val="0"/>
          <w:sz w:val="24"/>
          <w:szCs w:val="24"/>
        </w:rPr>
        <w:t>问题</w:t>
      </w:r>
      <w:r w:rsidR="00674317">
        <w:rPr>
          <w:rFonts w:ascii="宋体" w:eastAsia="宋体" w:hAnsi="宋体" w:cs="宋体" w:hint="eastAsia"/>
          <w:kern w:val="0"/>
          <w:sz w:val="24"/>
          <w:szCs w:val="24"/>
        </w:rPr>
        <w:t>已经</w:t>
      </w:r>
      <w:r w:rsidR="00002660">
        <w:rPr>
          <w:rFonts w:ascii="宋体" w:eastAsia="宋体" w:hAnsi="宋体" w:cs="宋体" w:hint="eastAsia"/>
          <w:kern w:val="0"/>
          <w:sz w:val="24"/>
          <w:szCs w:val="24"/>
        </w:rPr>
        <w:t>更难了。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D21E6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自测试补偿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以最简单的形式看，</w:t>
      </w:r>
      <w:r w:rsidR="00D21E6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F025E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="00F025E1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中的自测试电路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>实际上是一款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增益为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21E6F" w:rsidRPr="0070771E">
        <w:rPr>
          <w:rFonts w:ascii="宋体" w:eastAsia="宋体" w:hAnsi="宋体" w:cs="宋体"/>
          <w:kern w:val="0"/>
          <w:sz w:val="24"/>
          <w:szCs w:val="24"/>
        </w:rPr>
        <w:t>1201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的闭环系统。如果将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R1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减小至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21E6F">
        <w:rPr>
          <w:rFonts w:ascii="宋体" w:eastAsia="宋体" w:hAnsi="宋体" w:cs="宋体"/>
          <w:kern w:val="0"/>
          <w:sz w:val="24"/>
          <w:szCs w:val="24"/>
        </w:rPr>
        <w:t>5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kW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，闭环增益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就是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301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。因此，</w:t>
      </w:r>
      <w:r w:rsidR="00365601">
        <w:rPr>
          <w:rFonts w:ascii="宋体" w:eastAsia="宋体" w:hAnsi="宋体" w:cs="宋体" w:hint="eastAsia"/>
          <w:kern w:val="0"/>
          <w:sz w:val="24"/>
          <w:szCs w:val="24"/>
        </w:rPr>
        <w:t>它具有固有的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稳定</w:t>
      </w:r>
      <w:r w:rsidR="00365601">
        <w:rPr>
          <w:rFonts w:ascii="宋体" w:eastAsia="宋体" w:hAnsi="宋体" w:cs="宋体" w:hint="eastAsia"/>
          <w:kern w:val="0"/>
          <w:sz w:val="24"/>
          <w:szCs w:val="24"/>
        </w:rPr>
        <w:t>性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>，即使采用未经补偿、不具有单位增益稳定性的运算放大器也</w:t>
      </w:r>
      <w:r w:rsidR="00365601">
        <w:rPr>
          <w:rFonts w:ascii="宋体" w:eastAsia="宋体" w:hAnsi="宋体" w:cs="宋体" w:hint="eastAsia"/>
          <w:kern w:val="0"/>
          <w:sz w:val="24"/>
          <w:szCs w:val="24"/>
        </w:rPr>
        <w:t>是如此。不过，当我们修改环路用于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进行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I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B</w:t>
      </w:r>
      <w:r w:rsidR="00F025E1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测试时，</w:t>
      </w:r>
      <w:r w:rsidR="00F025E1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365601">
        <w:rPr>
          <w:rFonts w:ascii="宋体" w:eastAsia="宋体" w:hAnsi="宋体" w:cs="宋体" w:hint="eastAsia"/>
          <w:kern w:val="0"/>
          <w:sz w:val="24"/>
          <w:szCs w:val="24"/>
        </w:rPr>
        <w:t>电路</w:t>
      </w:r>
      <w:r w:rsidR="00524681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D21E6F">
        <w:rPr>
          <w:rFonts w:ascii="宋体" w:eastAsia="宋体" w:hAnsi="宋体" w:cs="宋体" w:hint="eastAsia"/>
          <w:kern w:val="0"/>
          <w:sz w:val="24"/>
          <w:szCs w:val="24"/>
        </w:rPr>
        <w:t>变得不稳定。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因此，在配置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进行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F7F9A" w:rsidRPr="0070771E">
        <w:rPr>
          <w:rFonts w:ascii="宋体" w:eastAsia="宋体" w:hAnsi="宋体" w:cs="宋体"/>
          <w:kern w:val="0"/>
          <w:sz w:val="24"/>
          <w:szCs w:val="24"/>
        </w:rPr>
        <w:t>I</w:t>
      </w:r>
      <w:r w:rsidR="003F7F9A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B</w:t>
      </w:r>
      <w:r w:rsidR="00733F8A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测试时应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>谨慎行事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>您可通过在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图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 xml:space="preserve"> 中的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电阻器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F7F9A" w:rsidRPr="0070771E">
        <w:rPr>
          <w:rFonts w:ascii="宋体" w:eastAsia="宋体" w:hAnsi="宋体" w:cs="宋体"/>
          <w:kern w:val="0"/>
          <w:sz w:val="24"/>
          <w:szCs w:val="24"/>
        </w:rPr>
        <w:t>R</w:t>
      </w:r>
      <w:r w:rsidR="003F7F9A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F</w:t>
      </w:r>
      <w:r w:rsidR="00733F8A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>周围添加一个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补偿电容器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F7F9A" w:rsidRPr="0070771E">
        <w:rPr>
          <w:rFonts w:ascii="宋体" w:eastAsia="宋体" w:hAnsi="宋体" w:cs="宋体"/>
          <w:kern w:val="0"/>
          <w:sz w:val="24"/>
          <w:szCs w:val="24"/>
        </w:rPr>
        <w:t>(C</w:t>
      </w:r>
      <w:r w:rsidR="003F7F9A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3F7F9A" w:rsidRPr="0070771E">
        <w:rPr>
          <w:rFonts w:ascii="宋体" w:eastAsia="宋体" w:hAnsi="宋体" w:cs="宋体"/>
          <w:kern w:val="0"/>
          <w:sz w:val="24"/>
          <w:szCs w:val="24"/>
        </w:rPr>
        <w:t>)</w:t>
      </w:r>
      <w:r w:rsidR="00733F8A">
        <w:rPr>
          <w:rFonts w:ascii="宋体" w:eastAsia="宋体" w:hAnsi="宋体" w:cs="宋体" w:hint="eastAsia"/>
          <w:kern w:val="0"/>
          <w:sz w:val="24"/>
          <w:szCs w:val="24"/>
        </w:rPr>
        <w:t xml:space="preserve"> 来</w:t>
      </w:r>
      <w:r w:rsidR="003F7F9A">
        <w:rPr>
          <w:rFonts w:ascii="宋体" w:eastAsia="宋体" w:hAnsi="宋体" w:cs="宋体" w:hint="eastAsia"/>
          <w:kern w:val="0"/>
          <w:sz w:val="24"/>
          <w:szCs w:val="24"/>
        </w:rPr>
        <w:t>实现稳定性。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B61C89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132705" cy="3876675"/>
                  <wp:effectExtent l="19050" t="0" r="0" b="0"/>
                  <wp:docPr id="3" name="photo-297415" descr="TI_Part4_Figur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415" descr="TI_Part4_Figur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733F8A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br/>
            </w:r>
            <w:r w:rsidR="00524681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733F8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1.</w:t>
            </w:r>
            <w:r w:rsidR="00733F8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自测试环路电路，</w:t>
            </w:r>
            <w:r w:rsidR="00733F8A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>用来测试</w:t>
            </w:r>
            <w:r w:rsidR="00B61C8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被测</w:t>
            </w:r>
            <w:r w:rsidR="00733F8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试</w:t>
            </w:r>
            <w:r w:rsidR="00B61C8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放大器</w:t>
            </w:r>
            <w:r w:rsidR="00733F8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随频率变化的</w:t>
            </w:r>
            <w:r w:rsidR="00B61C8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增益。</w:t>
            </w:r>
          </w:p>
        </w:tc>
      </w:tr>
    </w:tbl>
    <w:p w:rsidR="0070771E" w:rsidRPr="00365601" w:rsidRDefault="0070771E" w:rsidP="0070771E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使用大</w:t>
      </w:r>
      <w:r w:rsidR="008E242B">
        <w:rPr>
          <w:rFonts w:ascii="宋体" w:eastAsia="宋体" w:hAnsi="宋体" w:cs="宋体" w:hint="eastAsia"/>
          <w:kern w:val="0"/>
          <w:sz w:val="24"/>
          <w:szCs w:val="24"/>
        </w:rPr>
        <w:t>型</w:t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电阻器测试</w:t>
      </w:r>
      <w:r w:rsidR="001B4130" w:rsidRPr="001B41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1B4130">
        <w:rPr>
          <w:rFonts w:ascii="宋体" w:eastAsia="宋体" w:hAnsi="宋体" w:cs="宋体"/>
          <w:kern w:val="0"/>
          <w:sz w:val="24"/>
          <w:szCs w:val="24"/>
        </w:rPr>
        <w:t>I</w:t>
      </w:r>
      <w:r w:rsidRPr="001B4130">
        <w:rPr>
          <w:rFonts w:ascii="宋体" w:eastAsia="宋体" w:hAnsi="宋体" w:cs="宋体"/>
          <w:kern w:val="0"/>
          <w:sz w:val="24"/>
          <w:szCs w:val="24"/>
          <w:vertAlign w:val="subscript"/>
        </w:rPr>
        <w:t>B</w:t>
      </w:r>
      <w:r w:rsidR="001B4130" w:rsidRPr="001B4130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1B4130" w:rsidRPr="001B4130">
        <w:rPr>
          <w:rFonts w:ascii="宋体" w:eastAsia="宋体" w:hAnsi="宋体" w:cs="宋体" w:hint="eastAsia"/>
          <w:kern w:val="0"/>
          <w:sz w:val="24"/>
          <w:szCs w:val="24"/>
        </w:rPr>
        <w:t>时，需要为</w:t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每个</w:t>
      </w:r>
      <w:r w:rsidR="001B4130" w:rsidRPr="001B41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r w:rsidR="00B61C89" w:rsidRPr="001B4130">
        <w:rPr>
          <w:rFonts w:ascii="宋体" w:eastAsia="宋体" w:hAnsi="宋体" w:cs="宋体"/>
          <w:kern w:val="0"/>
          <w:sz w:val="24"/>
          <w:szCs w:val="24"/>
        </w:rPr>
        <w:t>Ib</w:t>
      </w:r>
      <w:proofErr w:type="spellEnd"/>
      <w:r w:rsidR="001B4130" w:rsidRPr="001B41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电阻器</w:t>
      </w:r>
      <w:r w:rsidR="001B4130" w:rsidRPr="001B4130">
        <w:rPr>
          <w:rFonts w:ascii="宋体" w:eastAsia="宋体" w:hAnsi="宋体" w:cs="宋体" w:hint="eastAsia"/>
          <w:kern w:val="0"/>
          <w:sz w:val="24"/>
          <w:szCs w:val="24"/>
        </w:rPr>
        <w:t>布置</w:t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一个小电容器，以保持环路稳定（请参考之前的文章）。</w:t>
      </w:r>
      <w:r w:rsidR="001B4130">
        <w:rPr>
          <w:rFonts w:ascii="宋体" w:eastAsia="宋体" w:hAnsi="宋体" w:cs="宋体" w:hint="eastAsia"/>
          <w:kern w:val="0"/>
          <w:sz w:val="24"/>
          <w:szCs w:val="24"/>
        </w:rPr>
        <w:t>添加该</w:t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电容器</w:t>
      </w:r>
      <w:r w:rsidR="001B4130" w:rsidRPr="001B4130">
        <w:rPr>
          <w:rFonts w:ascii="宋体" w:eastAsia="宋体" w:hAnsi="宋体" w:cs="宋体" w:hint="eastAsia"/>
          <w:kern w:val="0"/>
          <w:sz w:val="24"/>
          <w:szCs w:val="24"/>
        </w:rPr>
        <w:t>可降低电阻器噪声，但要注意在测量之前要完全充电</w:t>
      </w:r>
      <w:r w:rsidR="00B61C89" w:rsidRPr="001B4130">
        <w:rPr>
          <w:rFonts w:ascii="宋体" w:eastAsia="宋体" w:hAnsi="宋体" w:cs="宋体" w:hint="eastAsia"/>
          <w:kern w:val="0"/>
          <w:sz w:val="24"/>
          <w:szCs w:val="24"/>
        </w:rPr>
        <w:t>电容器。</w:t>
      </w:r>
      <w:r w:rsidRPr="00365601">
        <w:rPr>
          <w:rFonts w:ascii="宋体" w:eastAsia="宋体" w:hAnsi="宋体" w:cs="宋体"/>
          <w:color w:val="FF0000"/>
          <w:kern w:val="0"/>
          <w:sz w:val="24"/>
          <w:szCs w:val="24"/>
        </w:rPr>
        <w:br/>
      </w:r>
      <w:r w:rsidRPr="00365601">
        <w:rPr>
          <w:rFonts w:ascii="宋体" w:eastAsia="宋体" w:hAnsi="宋体" w:cs="宋体"/>
          <w:color w:val="FF0000"/>
          <w:kern w:val="0"/>
          <w:sz w:val="24"/>
          <w:szCs w:val="24"/>
        </w:rPr>
        <w:br/>
      </w:r>
      <w:r w:rsidR="00B61C89" w:rsidRPr="001B413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双放大器环路补偿</w:t>
      </w:r>
      <w:r w:rsidRPr="00365601">
        <w:rPr>
          <w:rFonts w:ascii="宋体" w:eastAsia="宋体" w:hAnsi="宋体" w:cs="宋体"/>
          <w:color w:val="FF0000"/>
          <w:kern w:val="0"/>
          <w:sz w:val="24"/>
          <w:szCs w:val="24"/>
        </w:rPr>
        <w:br/>
      </w:r>
      <w:r w:rsidR="00B61C89" w:rsidRPr="00C46BD9">
        <w:rPr>
          <w:rFonts w:ascii="宋体" w:eastAsia="宋体" w:hAnsi="宋体" w:cs="宋体" w:hint="eastAsia"/>
          <w:kern w:val="0"/>
          <w:sz w:val="24"/>
          <w:szCs w:val="24"/>
        </w:rPr>
        <w:t>有两种方法可以补偿双放大器环路。</w:t>
      </w:r>
      <w:r w:rsidRPr="00C46BD9">
        <w:rPr>
          <w:rFonts w:ascii="宋体" w:eastAsia="宋体" w:hAnsi="宋体" w:cs="宋体"/>
          <w:kern w:val="0"/>
          <w:sz w:val="24"/>
          <w:szCs w:val="24"/>
        </w:rPr>
        <w:t>Don Lewis</w:t>
      </w:r>
      <w:r w:rsidR="001B4130" w:rsidRPr="00C46BD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A30CE0" w:rsidRPr="00C46BD9">
        <w:rPr>
          <w:rFonts w:ascii="宋体" w:eastAsia="宋体" w:hAnsi="宋体" w:cs="宋体" w:hint="eastAsia"/>
          <w:kern w:val="0"/>
          <w:sz w:val="24"/>
          <w:szCs w:val="24"/>
        </w:rPr>
        <w:t>在他的一篇文章中将这两种方法描述为</w:t>
      </w:r>
      <w:r w:rsidR="00C46BD9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>第</w:t>
      </w:r>
      <w:r w:rsidR="001B4130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 xml:space="preserve"> </w:t>
      </w:r>
      <w:r w:rsidR="00C46BD9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>1 类</w:t>
      </w:r>
      <w:r w:rsidR="00C46BD9">
        <w:rPr>
          <w:rFonts w:ascii="宋体" w:eastAsia="宋体" w:hAnsi="宋体" w:cs="宋体" w:hint="eastAsia"/>
          <w:kern w:val="0"/>
          <w:sz w:val="24"/>
          <w:szCs w:val="24"/>
        </w:rPr>
        <w:t>及</w:t>
      </w:r>
      <w:r w:rsidR="00C46BD9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>第</w:t>
      </w:r>
      <w:r w:rsidR="001B4130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 xml:space="preserve"> </w:t>
      </w:r>
      <w:r w:rsidR="00C46BD9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>2</w:t>
      </w:r>
      <w:r w:rsidR="001B4130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 xml:space="preserve"> </w:t>
      </w:r>
      <w:r w:rsidR="00C46BD9" w:rsidRPr="00C46BD9">
        <w:rPr>
          <w:rFonts w:ascii="宋体" w:eastAsia="宋体" w:hAnsi="宋体" w:cs="宋体" w:hint="eastAsia"/>
          <w:i/>
          <w:iCs/>
          <w:kern w:val="0"/>
          <w:sz w:val="24"/>
          <w:szCs w:val="24"/>
        </w:rPr>
        <w:t>类</w:t>
      </w:r>
      <w:r w:rsidR="00A30CE0" w:rsidRPr="00C46BD9">
        <w:rPr>
          <w:rFonts w:ascii="宋体" w:eastAsia="宋体" w:hAnsi="宋体" w:cs="宋体" w:hint="eastAsia"/>
          <w:kern w:val="0"/>
          <w:sz w:val="24"/>
          <w:szCs w:val="24"/>
        </w:rPr>
        <w:t>补偿（参考资料</w:t>
      </w:r>
      <w:r w:rsidR="001B4130" w:rsidRPr="00C46BD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C46BD9">
        <w:rPr>
          <w:rFonts w:ascii="宋体" w:eastAsia="宋体" w:hAnsi="宋体" w:cs="宋体"/>
          <w:kern w:val="0"/>
          <w:sz w:val="24"/>
          <w:szCs w:val="24"/>
        </w:rPr>
        <w:t>1</w:t>
      </w:r>
      <w:r w:rsidR="00A30CE0" w:rsidRPr="00C46BD9">
        <w:rPr>
          <w:rFonts w:ascii="宋体" w:eastAsia="宋体" w:hAnsi="宋体" w:cs="宋体" w:hint="eastAsia"/>
          <w:kern w:val="0"/>
          <w:sz w:val="24"/>
          <w:szCs w:val="24"/>
        </w:rPr>
        <w:t>）。</w:t>
      </w:r>
      <w:r w:rsidR="00A30CE0" w:rsidRPr="00C46B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1B4130" w:rsidRPr="00C46B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C46BD9">
        <w:rPr>
          <w:rFonts w:ascii="宋体" w:eastAsia="宋体" w:hAnsi="宋体" w:cs="宋体"/>
          <w:b/>
          <w:bCs/>
          <w:kern w:val="0"/>
          <w:sz w:val="24"/>
          <w:szCs w:val="24"/>
        </w:rPr>
        <w:t>2</w:t>
      </w:r>
      <w:r w:rsidR="001B4130" w:rsidRPr="00C46B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B4130" w:rsidRPr="00C46BD9">
        <w:rPr>
          <w:rFonts w:ascii="宋体" w:eastAsia="宋体" w:hAnsi="宋体" w:cs="宋体" w:hint="eastAsia"/>
          <w:kern w:val="0"/>
          <w:sz w:val="24"/>
          <w:szCs w:val="24"/>
        </w:rPr>
        <w:t>是第 1 类</w:t>
      </w:r>
      <w:r w:rsidR="00F65FE6" w:rsidRPr="00C46BD9">
        <w:rPr>
          <w:rFonts w:ascii="宋体" w:eastAsia="宋体" w:hAnsi="宋体" w:cs="宋体" w:hint="eastAsia"/>
          <w:kern w:val="0"/>
          <w:sz w:val="24"/>
          <w:szCs w:val="24"/>
        </w:rPr>
        <w:t>测试电路的</w:t>
      </w:r>
      <w:r w:rsidR="001B4130" w:rsidRPr="00C46BD9">
        <w:rPr>
          <w:rFonts w:ascii="宋体" w:eastAsia="宋体" w:hAnsi="宋体" w:cs="宋体" w:hint="eastAsia"/>
          <w:kern w:val="0"/>
          <w:sz w:val="24"/>
          <w:szCs w:val="24"/>
        </w:rPr>
        <w:t>拓扑</w:t>
      </w:r>
      <w:r w:rsidR="00C46BD9" w:rsidRPr="00C46BD9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C46BD9">
        <w:rPr>
          <w:rFonts w:ascii="宋体" w:eastAsia="宋体" w:hAnsi="宋体" w:cs="宋体" w:hint="eastAsia"/>
          <w:kern w:val="0"/>
          <w:sz w:val="24"/>
          <w:szCs w:val="24"/>
        </w:rPr>
        <w:t>它</w:t>
      </w:r>
      <w:r w:rsidR="00F65FE6" w:rsidRPr="00C46BD9">
        <w:rPr>
          <w:rFonts w:ascii="宋体" w:eastAsia="宋体" w:hAnsi="宋体" w:cs="宋体" w:hint="eastAsia"/>
          <w:kern w:val="0"/>
          <w:sz w:val="24"/>
          <w:szCs w:val="24"/>
        </w:rPr>
        <w:t>被认为是一种保守的双放大器环路补偿方案。正确选择</w:t>
      </w:r>
      <w:r w:rsidR="00C46BD9" w:rsidRPr="00C46BD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C46BD9">
        <w:rPr>
          <w:rFonts w:ascii="宋体" w:eastAsia="宋体" w:hAnsi="宋体" w:cs="宋体"/>
          <w:kern w:val="0"/>
          <w:sz w:val="24"/>
          <w:szCs w:val="24"/>
        </w:rPr>
        <w:t>R1</w:t>
      </w:r>
      <w:r w:rsidR="00C46BD9" w:rsidRPr="00C46BD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65FE6" w:rsidRPr="00C46BD9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C46BD9" w:rsidRPr="00C46BD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C46BD9">
        <w:rPr>
          <w:rFonts w:ascii="宋体" w:eastAsia="宋体" w:hAnsi="宋体" w:cs="宋体"/>
          <w:kern w:val="0"/>
          <w:sz w:val="24"/>
          <w:szCs w:val="24"/>
        </w:rPr>
        <w:t>C</w:t>
      </w:r>
      <w:r w:rsidRPr="00C46BD9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C46BD9" w:rsidRPr="00C46BD9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F65FE6" w:rsidRPr="00C46BD9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250AED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F65FE6" w:rsidRPr="00C46BD9">
        <w:rPr>
          <w:rFonts w:ascii="宋体" w:eastAsia="宋体" w:hAnsi="宋体" w:cs="宋体" w:hint="eastAsia"/>
          <w:kern w:val="0"/>
          <w:sz w:val="24"/>
          <w:szCs w:val="24"/>
        </w:rPr>
        <w:t>环路。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14340" cy="3422015"/>
                  <wp:effectExtent l="19050" t="0" r="0" b="0"/>
                  <wp:docPr id="4" name="photo-297416" descr="TI_Part4_Figur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416" descr="TI_Part4_Figur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340" cy="342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C46BD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F65FE6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C46BD9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2.</w:t>
            </w:r>
            <w:r w:rsidR="00F65FE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环路放大器的</w:t>
            </w:r>
            <w:r w:rsidR="00F65FE6" w:rsidRPr="00F65FE6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>电容器</w:t>
            </w:r>
            <w:r w:rsidR="00C46BD9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 xml:space="preserve"> </w:t>
            </w:r>
            <w:r w:rsidR="00F65FE6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C</w:t>
            </w:r>
            <w:r w:rsidR="00F65FE6" w:rsidRPr="0070771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COMP</w:t>
            </w:r>
            <w:r w:rsidR="00C46BD9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 xml:space="preserve"> </w:t>
            </w:r>
            <w:r w:rsidR="00C46B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可提供第 1 类</w:t>
            </w:r>
            <w:r w:rsidR="00F65FE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补偿。</w:t>
            </w:r>
          </w:p>
        </w:tc>
      </w:tr>
    </w:tbl>
    <w:p w:rsidR="0070771E" w:rsidRPr="0070771E" w:rsidRDefault="0070771E" w:rsidP="0070771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 w:rsidR="002A261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C46B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3</w:t>
      </w:r>
      <w:r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C46BD9">
        <w:rPr>
          <w:rFonts w:ascii="宋体" w:eastAsia="宋体" w:hAnsi="宋体" w:cs="宋体" w:hint="eastAsia"/>
          <w:kern w:val="0"/>
          <w:sz w:val="24"/>
          <w:szCs w:val="24"/>
        </w:rPr>
        <w:t>是第 2 类</w:t>
      </w:r>
      <w:r w:rsidR="002A2614">
        <w:rPr>
          <w:rFonts w:ascii="宋体" w:eastAsia="宋体" w:hAnsi="宋体" w:cs="宋体" w:hint="eastAsia"/>
          <w:kern w:val="0"/>
          <w:sz w:val="24"/>
          <w:szCs w:val="24"/>
        </w:rPr>
        <w:t>测试电路</w:t>
      </w:r>
      <w:r w:rsidR="00C45106">
        <w:rPr>
          <w:rFonts w:ascii="宋体" w:eastAsia="宋体" w:hAnsi="宋体" w:cs="宋体" w:hint="eastAsia"/>
          <w:kern w:val="0"/>
          <w:sz w:val="24"/>
          <w:szCs w:val="24"/>
        </w:rPr>
        <w:t>拓扑</w:t>
      </w:r>
      <w:r w:rsidR="002A2614">
        <w:rPr>
          <w:rFonts w:ascii="宋体" w:eastAsia="宋体" w:hAnsi="宋体" w:cs="宋体" w:hint="eastAsia"/>
          <w:kern w:val="0"/>
          <w:sz w:val="24"/>
          <w:szCs w:val="24"/>
        </w:rPr>
        <w:t>。同样，正确选择</w:t>
      </w:r>
      <w:r w:rsidR="00C4510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C45106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2A2614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C45106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2A2614">
        <w:rPr>
          <w:rFonts w:ascii="宋体" w:eastAsia="宋体" w:hAnsi="宋体" w:cs="宋体" w:hint="eastAsia"/>
          <w:kern w:val="0"/>
          <w:sz w:val="24"/>
          <w:szCs w:val="24"/>
        </w:rPr>
        <w:t>环路。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295900" cy="3029585"/>
                  <wp:effectExtent l="19050" t="0" r="0" b="0"/>
                  <wp:docPr id="5" name="photo-297270" descr="Testing_op_amps_Part4_Fig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0" descr="Testing_op_amps_Part4_Fig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291404" w:rsidP="00C45106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C45106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3.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反馈电阻</w:t>
            </w:r>
            <w:r w:rsidR="00C4510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器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RF</w:t>
            </w:r>
            <w:r w:rsidR="00C4510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的电容器</w:t>
            </w:r>
            <w:r w:rsidR="00C4510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CCOMP</w:t>
            </w:r>
            <w:r w:rsidR="00C45106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可提供第 2 类</w:t>
            </w:r>
            <w:r w:rsidR="0063242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补偿。</w:t>
            </w:r>
          </w:p>
        </w:tc>
      </w:tr>
    </w:tbl>
    <w:p w:rsidR="0070771E" w:rsidRPr="0070771E" w:rsidRDefault="0070771E" w:rsidP="0070771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有几款运算放大器适</w:t>
      </w:r>
      <w:r w:rsidR="00BA0F36">
        <w:rPr>
          <w:rFonts w:ascii="宋体" w:eastAsia="宋体" w:hAnsi="宋体" w:cs="宋体" w:hint="eastAsia"/>
          <w:kern w:val="0"/>
          <w:sz w:val="24"/>
          <w:szCs w:val="24"/>
        </w:rPr>
        <w:t>合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环路放大器</w:t>
      </w:r>
      <w:r w:rsidR="00BA0F3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它们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包括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OPA445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70771E">
        <w:rPr>
          <w:rFonts w:ascii="宋体" w:eastAsia="宋体" w:hAnsi="宋体" w:cs="宋体"/>
          <w:kern w:val="0"/>
          <w:sz w:val="24"/>
          <w:szCs w:val="24"/>
        </w:rPr>
        <w:t>OPA454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70771E">
        <w:rPr>
          <w:rFonts w:ascii="宋体" w:eastAsia="宋体" w:hAnsi="宋体" w:cs="宋体"/>
          <w:kern w:val="0"/>
          <w:sz w:val="24"/>
          <w:szCs w:val="24"/>
        </w:rPr>
        <w:t>OPA551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OPA627BP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，但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其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它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类似器件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也没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问题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63242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表</w:t>
      </w:r>
      <w:r w:rsidR="00A5127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="00A5127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针对</w:t>
      </w:r>
      <w:r w:rsidR="00BA0F36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目的使用的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任何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放大器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列出了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重要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特性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参数</w:t>
      </w:r>
      <w:r w:rsidR="00632423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70771E" w:rsidRPr="0070771E" w:rsidRDefault="00632423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表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1.</w:t>
      </w:r>
      <w:r w:rsidR="00A51272">
        <w:rPr>
          <w:rFonts w:ascii="宋体" w:eastAsia="宋体" w:hAnsi="宋体" w:cs="宋体" w:hint="eastAsia"/>
          <w:kern w:val="0"/>
          <w:sz w:val="24"/>
          <w:szCs w:val="24"/>
        </w:rPr>
        <w:t xml:space="preserve">第 1 类及第 2 </w:t>
      </w:r>
      <w:r>
        <w:rPr>
          <w:rFonts w:ascii="宋体" w:eastAsia="宋体" w:hAnsi="宋体" w:cs="宋体" w:hint="eastAsia"/>
          <w:kern w:val="0"/>
          <w:sz w:val="24"/>
          <w:szCs w:val="24"/>
        </w:rPr>
        <w:t>类补偿所需的</w:t>
      </w:r>
      <w:r w:rsidRPr="00632423">
        <w:rPr>
          <w:rFonts w:ascii="宋体" w:eastAsia="宋体" w:hAnsi="宋体" w:cs="宋体" w:hint="eastAsia"/>
          <w:bCs/>
          <w:kern w:val="0"/>
          <w:sz w:val="24"/>
          <w:szCs w:val="24"/>
        </w:rPr>
        <w:t>放大器特性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185"/>
        <w:gridCol w:w="1080"/>
        <w:gridCol w:w="1080"/>
        <w:gridCol w:w="2235"/>
        <w:gridCol w:w="2280"/>
      </w:tblGrid>
      <w:tr w:rsidR="0070771E" w:rsidRPr="0070771E" w:rsidTr="0070771E">
        <w:trPr>
          <w:tblCellSpacing w:w="0" w:type="dxa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bottom"/>
            <w:hideMark/>
          </w:tcPr>
          <w:p w:rsidR="0070771E" w:rsidRPr="0070771E" w:rsidRDefault="00632423" w:rsidP="00632423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放大器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bottom"/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VIO*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bottom"/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Vsupply</w:t>
            </w:r>
            <w:proofErr w:type="spellEnd"/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bottom"/>
            <w:hideMark/>
          </w:tcPr>
          <w:p w:rsidR="0070771E" w:rsidRPr="0070771E" w:rsidRDefault="00632423" w:rsidP="00632423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输出摆幅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bottom"/>
            <w:hideMark/>
          </w:tcPr>
          <w:p w:rsidR="0070771E" w:rsidRPr="0070771E" w:rsidRDefault="00632423" w:rsidP="00A51272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共模范围</w:t>
            </w:r>
          </w:p>
        </w:tc>
      </w:tr>
      <w:tr w:rsidR="0070771E" w:rsidRPr="0070771E" w:rsidTr="0070771E">
        <w:trPr>
          <w:tblCellSpacing w:w="0" w:type="dxa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OPA445BM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+/-3mV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+/-40V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A51272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(V-) +5</w:t>
            </w:r>
            <w:r w:rsidR="00A5127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；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(V+) - 5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632423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(V-) + 5V </w:t>
            </w:r>
            <w:r w:rsidR="0063242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至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(V+) - 5V</w:t>
            </w:r>
          </w:p>
        </w:tc>
      </w:tr>
      <w:tr w:rsidR="0070771E" w:rsidRPr="0070771E" w:rsidTr="0070771E">
        <w:trPr>
          <w:tblCellSpacing w:w="0" w:type="dxa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OPA454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+/-4 mV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+/-50 V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A51272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(V-) + 1</w:t>
            </w:r>
            <w:r w:rsidR="00A5127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；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(V+) - 1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632423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(V-) + 2.5V </w:t>
            </w:r>
            <w:r w:rsidR="0063242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至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(V+) - 2.5V</w:t>
            </w:r>
          </w:p>
        </w:tc>
      </w:tr>
      <w:tr w:rsidR="0070771E" w:rsidRPr="0070771E" w:rsidTr="0070771E">
        <w:trPr>
          <w:tblCellSpacing w:w="0" w:type="dxa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OPA551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+/-3 mV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+/-30 V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A51272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(V-) + 2</w:t>
            </w:r>
            <w:r w:rsidR="00A5127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；</w:t>
            </w:r>
            <w:r w:rsidR="00A51272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10mA </w:t>
            </w:r>
            <w:r w:rsidR="00A5127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下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(V+) -2 @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632423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(V-) + 2.5V </w:t>
            </w:r>
            <w:r w:rsidR="0063242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至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(V+) - 2.5V</w:t>
            </w:r>
          </w:p>
        </w:tc>
      </w:tr>
      <w:tr w:rsidR="0070771E" w:rsidRPr="0070771E" w:rsidTr="0070771E">
        <w:trPr>
          <w:tblCellSpacing w:w="0" w:type="dxa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OPA627BP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100 </w:t>
            </w:r>
            <w:proofErr w:type="spellStart"/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μV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70771E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+/-15 V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A51272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(V-) + 3.5</w:t>
            </w:r>
            <w:r w:rsidR="00A5127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；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(V+) -3.5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hideMark/>
          </w:tcPr>
          <w:p w:rsidR="0070771E" w:rsidRPr="0070771E" w:rsidRDefault="0070771E" w:rsidP="00632423">
            <w:pPr>
              <w:widowControl/>
              <w:spacing w:after="24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(V-) + 4V </w:t>
            </w:r>
            <w:r w:rsidR="0063242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至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(V+) - 4V</w:t>
            </w:r>
          </w:p>
        </w:tc>
      </w:tr>
    </w:tbl>
    <w:p w:rsidR="0070771E" w:rsidRPr="0070771E" w:rsidRDefault="0070771E" w:rsidP="0070771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A51272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0F36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BA0F36" w:rsidRPr="00BA0F36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Pr="00BA0F36">
        <w:rPr>
          <w:rFonts w:ascii="宋体" w:eastAsia="宋体" w:hAnsi="宋体" w:cs="宋体" w:hint="eastAsia"/>
          <w:kern w:val="0"/>
          <w:sz w:val="24"/>
          <w:szCs w:val="24"/>
        </w:rPr>
        <w:t xml:space="preserve">开环增益除 </w:t>
      </w:r>
      <w:r w:rsidR="0070771E" w:rsidRPr="00BA0F36">
        <w:rPr>
          <w:rFonts w:ascii="宋体" w:eastAsia="宋体" w:hAnsi="宋体" w:cs="宋体"/>
          <w:kern w:val="0"/>
          <w:sz w:val="24"/>
          <w:szCs w:val="24"/>
        </w:rPr>
        <w:t>V</w:t>
      </w:r>
      <w:r w:rsidR="0070771E" w:rsidRPr="00BA0F36">
        <w:rPr>
          <w:rFonts w:ascii="宋体" w:eastAsia="宋体" w:hAnsi="宋体" w:cs="宋体"/>
          <w:kern w:val="0"/>
          <w:sz w:val="24"/>
          <w:szCs w:val="24"/>
          <w:vertAlign w:val="subscript"/>
        </w:rPr>
        <w:t>IO</w:t>
      </w:r>
      <w:r w:rsidR="00BA0F36">
        <w:rPr>
          <w:rFonts w:ascii="宋体" w:eastAsia="宋体" w:hAnsi="宋体" w:cs="宋体" w:hint="eastAsia"/>
          <w:kern w:val="0"/>
          <w:sz w:val="24"/>
          <w:szCs w:val="24"/>
        </w:rPr>
        <w:t>，可得到</w:t>
      </w:r>
      <w:r w:rsidR="00BA0F36" w:rsidRPr="00BA0F36">
        <w:rPr>
          <w:rFonts w:ascii="宋体" w:eastAsia="宋体" w:hAnsi="宋体" w:cs="宋体" w:hint="eastAsia"/>
          <w:kern w:val="0"/>
          <w:sz w:val="24"/>
          <w:szCs w:val="24"/>
        </w:rPr>
        <w:t xml:space="preserve">所有被测试器件 </w:t>
      </w:r>
      <w:r w:rsidR="00BA0F36" w:rsidRPr="00BA0F36">
        <w:rPr>
          <w:rFonts w:ascii="宋体" w:eastAsia="宋体" w:hAnsi="宋体" w:cs="宋体"/>
          <w:kern w:val="0"/>
          <w:sz w:val="24"/>
          <w:szCs w:val="24"/>
        </w:rPr>
        <w:t>V</w:t>
      </w:r>
      <w:r w:rsidR="00BA0F36" w:rsidRPr="00BA0F36">
        <w:rPr>
          <w:rFonts w:ascii="宋体" w:eastAsia="宋体" w:hAnsi="宋体" w:cs="宋体"/>
          <w:kern w:val="0"/>
          <w:sz w:val="24"/>
          <w:szCs w:val="24"/>
          <w:vertAlign w:val="subscript"/>
        </w:rPr>
        <w:t>IO</w:t>
      </w:r>
      <w:r w:rsidR="00BA0F36" w:rsidRPr="00BA0F36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BA0F36" w:rsidRPr="00BA0F36">
        <w:rPr>
          <w:rFonts w:ascii="宋体" w:eastAsia="宋体" w:hAnsi="宋体" w:cs="宋体" w:hint="eastAsia"/>
          <w:kern w:val="0"/>
          <w:sz w:val="24"/>
          <w:szCs w:val="24"/>
        </w:rPr>
        <w:t>测量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>值</w:t>
      </w:r>
      <w:r w:rsidR="000936AC" w:rsidRPr="00BA0F3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92071" w:rsidRPr="00BA0F36">
        <w:rPr>
          <w:rFonts w:ascii="宋体" w:eastAsia="宋体" w:hAnsi="宋体" w:cs="宋体" w:hint="eastAsia"/>
          <w:kern w:val="0"/>
          <w:sz w:val="24"/>
          <w:szCs w:val="24"/>
        </w:rPr>
        <w:t>但</w:t>
      </w:r>
      <w:r w:rsidR="00C05C4A">
        <w:rPr>
          <w:rFonts w:ascii="宋体" w:eastAsia="宋体" w:hAnsi="宋体" w:cs="宋体" w:hint="eastAsia"/>
          <w:kern w:val="0"/>
          <w:sz w:val="24"/>
          <w:szCs w:val="24"/>
        </w:rPr>
        <w:t>这</w:t>
      </w:r>
      <w:r w:rsidR="00BA0F36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C05C4A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B54B6E" w:rsidRPr="00BA0F36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BA0F36" w:rsidRPr="00BA0F36">
        <w:rPr>
          <w:rFonts w:ascii="宋体" w:eastAsia="宋体" w:hAnsi="宋体" w:cs="宋体" w:hint="eastAsia"/>
          <w:kern w:val="0"/>
          <w:sz w:val="24"/>
          <w:szCs w:val="24"/>
        </w:rPr>
        <w:t xml:space="preserve">的 </w:t>
      </w:r>
      <w:r w:rsidR="0070771E" w:rsidRPr="00BA0F36">
        <w:rPr>
          <w:rFonts w:ascii="宋体" w:eastAsia="宋体" w:hAnsi="宋体" w:cs="宋体"/>
          <w:kern w:val="0"/>
          <w:sz w:val="24"/>
          <w:szCs w:val="24"/>
        </w:rPr>
        <w:t>V</w:t>
      </w:r>
      <w:r w:rsidR="0070771E" w:rsidRPr="00BA0F36">
        <w:rPr>
          <w:rFonts w:ascii="宋体" w:eastAsia="宋体" w:hAnsi="宋体" w:cs="宋体"/>
          <w:kern w:val="0"/>
          <w:sz w:val="24"/>
          <w:szCs w:val="24"/>
          <w:vertAlign w:val="subscript"/>
        </w:rPr>
        <w:t>OUT</w:t>
      </w:r>
      <w:r w:rsidR="00BA0F36" w:rsidRPr="00BA0F36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192071" w:rsidRPr="00BA0F36">
        <w:rPr>
          <w:rFonts w:ascii="宋体" w:eastAsia="宋体" w:hAnsi="宋体" w:cs="宋体" w:hint="eastAsia"/>
          <w:kern w:val="0"/>
          <w:sz w:val="24"/>
          <w:szCs w:val="24"/>
        </w:rPr>
        <w:t>精</w:t>
      </w:r>
      <w:r w:rsidR="00C05C4A">
        <w:rPr>
          <w:rFonts w:ascii="宋体" w:eastAsia="宋体" w:hAnsi="宋体" w:cs="宋体" w:hint="eastAsia"/>
          <w:kern w:val="0"/>
          <w:sz w:val="24"/>
          <w:szCs w:val="24"/>
        </w:rPr>
        <w:t>确度带来 1:1 的影响</w:t>
      </w:r>
      <w:r w:rsidR="00192071" w:rsidRPr="00BA0F3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如果失调电压</w:t>
      </w:r>
      <w:r w:rsidR="00C05C4A">
        <w:rPr>
          <w:rFonts w:ascii="宋体" w:eastAsia="宋体" w:hAnsi="宋体" w:cs="宋体" w:hint="eastAsia"/>
          <w:color w:val="FF00FF"/>
          <w:kern w:val="0"/>
          <w:sz w:val="24"/>
          <w:szCs w:val="24"/>
        </w:rPr>
        <w:t>时间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增益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导致环路放大器输出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进入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电轨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可能需要一款电源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>大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于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电源</w:t>
      </w:r>
      <w:r w:rsidR="001556F8">
        <w:rPr>
          <w:rFonts w:ascii="宋体" w:eastAsia="宋体" w:hAnsi="宋体" w:cs="宋体" w:hint="eastAsia"/>
          <w:kern w:val="0"/>
          <w:sz w:val="24"/>
          <w:szCs w:val="24"/>
        </w:rPr>
        <w:t>的环路放大器</w:t>
      </w:r>
      <w:r w:rsidR="006D2F8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这种情况下可能需要对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>的最终性能进行微调。例如，如果最初未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微调的失调电压是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41140">
        <w:rPr>
          <w:rFonts w:ascii="宋体" w:eastAsia="宋体" w:hAnsi="宋体" w:cs="宋体"/>
          <w:kern w:val="0"/>
          <w:sz w:val="24"/>
          <w:szCs w:val="24"/>
        </w:rPr>
        <w:t>20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mV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，那么环路放大器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>就需要能够</w:t>
      </w:r>
      <w:r w:rsidR="00250AED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20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V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摆动。这种问题在测量</w:t>
      </w:r>
      <w:r w:rsidR="00E878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I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B</w:t>
      </w:r>
      <w:r w:rsidR="00E87888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时也会出现。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250AED">
        <w:rPr>
          <w:rFonts w:ascii="宋体" w:eastAsia="宋体" w:hAnsi="宋体" w:cs="宋体" w:hint="eastAsia"/>
          <w:kern w:val="0"/>
          <w:sz w:val="24"/>
          <w:szCs w:val="24"/>
        </w:rPr>
        <w:t>指</w:t>
      </w:r>
      <w:r w:rsidR="00D41140">
        <w:rPr>
          <w:rFonts w:ascii="宋体" w:eastAsia="宋体" w:hAnsi="宋体" w:cs="宋体" w:hint="eastAsia"/>
          <w:kern w:val="0"/>
          <w:sz w:val="24"/>
          <w:szCs w:val="24"/>
        </w:rPr>
        <w:t>零放大器的输入共模范围是重要的考虑因素。</w:t>
      </w:r>
      <w:r w:rsidR="00FF330E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环路放大器的电源</w:t>
      </w:r>
      <w:r w:rsidR="00250AED">
        <w:rPr>
          <w:rFonts w:ascii="宋体" w:eastAsia="宋体" w:hAnsi="宋体" w:cs="宋体" w:hint="eastAsia"/>
          <w:kern w:val="0"/>
          <w:sz w:val="24"/>
          <w:szCs w:val="24"/>
        </w:rPr>
        <w:t>与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共模范围</w:t>
      </w:r>
      <w:r w:rsidR="00FF330E">
        <w:rPr>
          <w:rFonts w:ascii="宋体" w:eastAsia="宋体" w:hAnsi="宋体" w:cs="宋体" w:hint="eastAsia"/>
          <w:kern w:val="0"/>
          <w:sz w:val="24"/>
          <w:szCs w:val="24"/>
        </w:rPr>
        <w:t>进行部分结合，必须有助于实现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FF330E">
        <w:rPr>
          <w:rFonts w:ascii="宋体" w:eastAsia="宋体" w:hAnsi="宋体" w:cs="宋体" w:hint="eastAsia"/>
          <w:kern w:val="0"/>
          <w:sz w:val="24"/>
          <w:szCs w:val="24"/>
        </w:rPr>
        <w:t>的轨至轨输出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。您可以通过偏移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的电源来实现这一点。在环路放大器中获得额外的共模范围</w:t>
      </w:r>
      <w:r w:rsidR="00FF330E">
        <w:rPr>
          <w:rFonts w:ascii="宋体" w:eastAsia="宋体" w:hAnsi="宋体" w:cs="宋体" w:hint="eastAsia"/>
          <w:kern w:val="0"/>
          <w:sz w:val="24"/>
          <w:szCs w:val="24"/>
        </w:rPr>
        <w:t>非常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便</w:t>
      </w:r>
      <w:r w:rsidR="00FF330E">
        <w:rPr>
          <w:rFonts w:ascii="宋体" w:eastAsia="宋体" w:hAnsi="宋体" w:cs="宋体" w:hint="eastAsia"/>
          <w:kern w:val="0"/>
          <w:sz w:val="24"/>
          <w:szCs w:val="24"/>
        </w:rPr>
        <w:t>捷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>一旦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选择环路放大器，您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>就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需要获取环路放大器和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E87145">
        <w:rPr>
          <w:rFonts w:ascii="宋体" w:eastAsia="宋体" w:hAnsi="宋体" w:cs="宋体" w:hint="eastAsia"/>
          <w:kern w:val="0"/>
          <w:sz w:val="24"/>
          <w:szCs w:val="24"/>
        </w:rPr>
        <w:t>的波特图。图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4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是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OPA551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1842A2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OPA227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的波特图。这些波特图都是来自产品</w:t>
      </w:r>
      <w:r w:rsidR="001842A2">
        <w:rPr>
          <w:rFonts w:ascii="宋体" w:eastAsia="宋体" w:hAnsi="宋体" w:cs="宋体" w:hint="eastAsia"/>
          <w:kern w:val="0"/>
          <w:sz w:val="24"/>
          <w:szCs w:val="24"/>
        </w:rPr>
        <w:t>说明书的典型曲线。我们将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 xml:space="preserve">OPA551 </w:t>
      </w:r>
      <w:r w:rsidR="001842A2">
        <w:rPr>
          <w:rFonts w:ascii="宋体" w:eastAsia="宋体" w:hAnsi="宋体" w:cs="宋体" w:hint="eastAsia"/>
          <w:kern w:val="0"/>
          <w:sz w:val="24"/>
          <w:szCs w:val="24"/>
        </w:rPr>
        <w:t>作为环路放大器，将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OPA227</w:t>
      </w:r>
      <w:r w:rsidR="0082210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1842A2">
        <w:rPr>
          <w:rFonts w:ascii="宋体" w:eastAsia="宋体" w:hAnsi="宋体" w:cs="宋体" w:hint="eastAsia"/>
          <w:kern w:val="0"/>
          <w:sz w:val="24"/>
          <w:szCs w:val="24"/>
        </w:rPr>
        <w:t>作为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1842A2">
        <w:rPr>
          <w:rFonts w:ascii="宋体" w:eastAsia="宋体" w:hAnsi="宋体" w:cs="宋体" w:hint="eastAsia"/>
          <w:kern w:val="0"/>
          <w:sz w:val="24"/>
          <w:szCs w:val="24"/>
        </w:rPr>
        <w:t>，如</w:t>
      </w:r>
      <w:r w:rsidR="001842A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2210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4</w:t>
      </w:r>
      <w:r w:rsidR="0082210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842A2">
        <w:rPr>
          <w:rFonts w:ascii="宋体" w:eastAsia="宋体" w:hAnsi="宋体" w:cs="宋体" w:hint="eastAsia"/>
          <w:kern w:val="0"/>
          <w:sz w:val="24"/>
          <w:szCs w:val="24"/>
        </w:rPr>
        <w:t>中的实例所示。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6"/>
      </w:tblGrid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532630" cy="3130550"/>
                  <wp:effectExtent l="19050" t="0" r="1270" b="0"/>
                  <wp:docPr id="6" name="photo-297271" descr="Testing_op_amps_Part4_Fig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1" descr="Testing_op_amps_Part4_Fig0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630" cy="313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(a)</w:t>
            </w:r>
          </w:p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504690" cy="2917190"/>
                  <wp:effectExtent l="19050" t="0" r="0" b="0"/>
                  <wp:docPr id="7" name="photo-297272" descr="Testing_op_amps_Part4_Fig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2" descr="Testing_op_amps_Part4_Fig0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690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spacing w:after="24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(b)</w:t>
            </w:r>
          </w:p>
          <w:p w:rsidR="0070771E" w:rsidRPr="0070771E" w:rsidRDefault="001842A2" w:rsidP="001842A2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822109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 xml:space="preserve">4.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(a) OPA551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(b) OPA227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的</w:t>
            </w:r>
            <w:r w:rsidRPr="001842A2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>波特图</w:t>
            </w:r>
            <w:r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>显示了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增益和相位与频率的关系。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1842A2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从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F3570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4</w:t>
      </w:r>
      <w:r w:rsidR="00F3570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中的波特图可以看到，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OPA551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的增益带宽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(GBW)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>3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MHz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OPA227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>增益带宽</w:t>
      </w:r>
      <w:r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>8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MHz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OPA551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 w:rsidRPr="0070771E">
        <w:rPr>
          <w:rFonts w:ascii="宋体" w:eastAsia="宋体" w:hAnsi="宋体" w:cs="宋体"/>
          <w:kern w:val="0"/>
          <w:sz w:val="24"/>
          <w:szCs w:val="24"/>
        </w:rPr>
        <w:t>DC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>
        <w:rPr>
          <w:rFonts w:ascii="宋体" w:eastAsia="宋体" w:hAnsi="宋体" w:cs="宋体" w:hint="eastAsia"/>
          <w:kern w:val="0"/>
          <w:sz w:val="24"/>
          <w:szCs w:val="24"/>
        </w:rPr>
        <w:t>增益大约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为 </w:t>
      </w:r>
      <w:r w:rsidR="00962725">
        <w:rPr>
          <w:rFonts w:ascii="宋体" w:eastAsia="宋体" w:hAnsi="宋体" w:cs="宋体"/>
          <w:kern w:val="0"/>
          <w:sz w:val="24"/>
          <w:szCs w:val="24"/>
        </w:rPr>
        <w:t>125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962725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OPA227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 w:rsidRPr="0070771E">
        <w:rPr>
          <w:rFonts w:ascii="宋体" w:eastAsia="宋体" w:hAnsi="宋体" w:cs="宋体"/>
          <w:kern w:val="0"/>
          <w:sz w:val="24"/>
          <w:szCs w:val="24"/>
        </w:rPr>
        <w:t>DC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>
        <w:rPr>
          <w:rFonts w:ascii="宋体" w:eastAsia="宋体" w:hAnsi="宋体" w:cs="宋体" w:hint="eastAsia"/>
          <w:kern w:val="0"/>
          <w:sz w:val="24"/>
          <w:szCs w:val="24"/>
        </w:rPr>
        <w:t>增益大约是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62725">
        <w:rPr>
          <w:rFonts w:ascii="宋体" w:eastAsia="宋体" w:hAnsi="宋体" w:cs="宋体"/>
          <w:kern w:val="0"/>
          <w:sz w:val="24"/>
          <w:szCs w:val="24"/>
        </w:rPr>
        <w:t>160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962725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6F43C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第 1 </w:t>
      </w:r>
      <w:r w:rsidR="00AC0D8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类补偿法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>有了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环路放大器和被测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>试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放大器的波特图，</w:t>
      </w:r>
      <w:r w:rsidR="006F43C7">
        <w:rPr>
          <w:rFonts w:ascii="宋体" w:eastAsia="宋体" w:hAnsi="宋体" w:cs="宋体" w:hint="eastAsia"/>
          <w:kern w:val="0"/>
          <w:sz w:val="24"/>
          <w:szCs w:val="24"/>
        </w:rPr>
        <w:t>您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3D2DEC">
        <w:rPr>
          <w:rFonts w:ascii="宋体" w:eastAsia="宋体" w:hAnsi="宋体" w:cs="宋体" w:hint="eastAsia"/>
          <w:kern w:val="0"/>
          <w:sz w:val="24"/>
          <w:szCs w:val="24"/>
        </w:rPr>
        <w:t>以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绘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>制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出</w:t>
      </w:r>
      <w:r w:rsidR="003D2DEC">
        <w:rPr>
          <w:rFonts w:ascii="宋体" w:eastAsia="宋体" w:hAnsi="宋体" w:cs="宋体" w:hint="eastAsia"/>
          <w:kern w:val="0"/>
          <w:sz w:val="24"/>
          <w:szCs w:val="24"/>
        </w:rPr>
        <w:t>代表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>测试环路的波特图。</w:t>
      </w:r>
      <w:r w:rsidR="003D2DEC">
        <w:rPr>
          <w:rFonts w:ascii="宋体" w:eastAsia="宋体" w:hAnsi="宋体" w:cs="宋体" w:hint="eastAsia"/>
          <w:kern w:val="0"/>
          <w:sz w:val="24"/>
          <w:szCs w:val="24"/>
        </w:rPr>
        <w:t>可使用对数标尺方格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纸手工绘制波特图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来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确定补偿电容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值，这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种方法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固然可靠，不过使用电子数据表会使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任务得到大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幅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简化。一旦设定好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电子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数据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表，再为任何新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部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件确定补偿值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都会很轻松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第 1 类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补偿需要用到几个公式。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CB3E9E"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r w:rsidR="004A29B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65668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="004A29BA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tbl>
      <w:tblPr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962275" cy="1323975"/>
                  <wp:effectExtent l="19050" t="0" r="9525" b="0"/>
                  <wp:docPr id="8" name="photo-297260" descr="Testing_op_amps_Part4_eq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0" descr="Testing_op_amps_Part4_eq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CB3E9E" w:rsidP="00CB3E9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1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CB3E9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Excel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表格中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应</w:t>
      </w:r>
      <w:r>
        <w:rPr>
          <w:rFonts w:ascii="宋体" w:eastAsia="宋体" w:hAnsi="宋体" w:cs="宋体" w:hint="eastAsia"/>
          <w:kern w:val="0"/>
          <w:sz w:val="24"/>
          <w:szCs w:val="24"/>
        </w:rPr>
        <w:t>为：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=20*LOG10($C$7/(SQRT(1+($A10/$C$6)^2)))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，其中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 xml:space="preserve">$C$7 = 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产品</w:t>
      </w:r>
      <w:r>
        <w:rPr>
          <w:rFonts w:ascii="宋体" w:eastAsia="宋体" w:hAnsi="宋体" w:cs="宋体" w:hint="eastAsia"/>
          <w:kern w:val="0"/>
          <w:sz w:val="24"/>
          <w:szCs w:val="24"/>
        </w:rPr>
        <w:t>说明书中的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 xml:space="preserve">DC </w:t>
      </w:r>
      <w:proofErr w:type="spell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Aol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$A10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是频率，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$C$6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/>
          <w:kern w:val="0"/>
          <w:sz w:val="24"/>
          <w:szCs w:val="24"/>
        </w:rPr>
        <w:t>3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衰减频率。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65668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="0065668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应该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创建</w:t>
      </w:r>
      <w:r>
        <w:rPr>
          <w:rFonts w:ascii="宋体" w:eastAsia="宋体" w:hAnsi="宋体" w:cs="宋体" w:hint="eastAsia"/>
          <w:kern w:val="0"/>
          <w:sz w:val="24"/>
          <w:szCs w:val="24"/>
        </w:rPr>
        <w:t>一个与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产品说明书中开环增益曲线匹配的曲线。您可</w:t>
      </w:r>
      <w:r>
        <w:rPr>
          <w:rFonts w:ascii="宋体" w:eastAsia="宋体" w:hAnsi="宋体" w:cs="宋体" w:hint="eastAsia"/>
          <w:kern w:val="0"/>
          <w:sz w:val="24"/>
          <w:szCs w:val="24"/>
        </w:rPr>
        <w:t>通过调整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/>
          <w:kern w:val="0"/>
          <w:sz w:val="24"/>
          <w:szCs w:val="24"/>
        </w:rPr>
        <w:t>3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点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来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确定曲线，</w:t>
      </w:r>
      <w:r>
        <w:rPr>
          <w:rFonts w:ascii="宋体" w:eastAsia="宋体" w:hAnsi="宋体" w:cs="宋体" w:hint="eastAsia"/>
          <w:kern w:val="0"/>
          <w:sz w:val="24"/>
          <w:szCs w:val="24"/>
        </w:rPr>
        <w:t>获得正确的带宽。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现在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>添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加反馈曲线。这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>只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是一条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处于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/>
          <w:kern w:val="0"/>
          <w:sz w:val="24"/>
          <w:szCs w:val="24"/>
        </w:rPr>
        <w:t>60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位置的直线，也就是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1000</w:t>
      </w:r>
      <w:r w:rsidR="00F21CB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增益的反馈。如果您使用增益为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100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的测试环路，就应使用 </w:t>
      </w:r>
      <w:r w:rsidR="0049011C">
        <w:rPr>
          <w:rFonts w:ascii="宋体" w:eastAsia="宋体" w:hAnsi="宋体" w:cs="宋体"/>
          <w:kern w:val="0"/>
          <w:sz w:val="24"/>
          <w:szCs w:val="24"/>
        </w:rPr>
        <w:t>40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。公式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与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/>
          <w:kern w:val="0"/>
          <w:sz w:val="24"/>
          <w:szCs w:val="24"/>
        </w:rPr>
        <w:t>60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直线的交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叉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点是</w:t>
      </w:r>
      <w:r w:rsidR="005A0F87">
        <w:rPr>
          <w:rFonts w:ascii="宋体" w:eastAsia="宋体" w:hAnsi="宋体" w:cs="宋体" w:hint="eastAsia"/>
          <w:kern w:val="0"/>
          <w:sz w:val="24"/>
          <w:szCs w:val="24"/>
        </w:rPr>
        <w:t>临界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交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点频率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f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</w:t>
      </w:r>
      <w:proofErr w:type="spellEnd"/>
      <w:r w:rsidR="0049011C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逼近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率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是每十倍频程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20dB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，而且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添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加的任何补偿都必须保持这个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逼近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率。参考</w:t>
      </w:r>
      <w:r w:rsidR="0049011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530A7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  <w:r w:rsidR="00530A7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查看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详细内容。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Excel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表格中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，只需在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反馈栏中填入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60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40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本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实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例中的</w:t>
      </w:r>
      <w:r w:rsidR="005A0F87">
        <w:rPr>
          <w:rFonts w:ascii="宋体" w:eastAsia="宋体" w:hAnsi="宋体" w:cs="宋体" w:hint="eastAsia"/>
          <w:kern w:val="0"/>
          <w:sz w:val="24"/>
          <w:szCs w:val="24"/>
        </w:rPr>
        <w:t>临界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>交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点频率大约是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/>
          <w:kern w:val="0"/>
          <w:sz w:val="24"/>
          <w:szCs w:val="24"/>
        </w:rPr>
        <w:t>8.6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kHz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频率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gram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f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1</w:t>
      </w:r>
      <w:proofErr w:type="gramEnd"/>
      <w:r w:rsidR="00530A7B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应设定为</w:t>
      </w:r>
      <w:r w:rsidR="00530A7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f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</w:t>
      </w:r>
      <w:proofErr w:type="spellEnd"/>
      <w:r w:rsidR="00530A7B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的四分之一，以获得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A1288" w:rsidRPr="0070771E">
        <w:rPr>
          <w:rFonts w:ascii="宋体" w:eastAsia="宋体" w:hAnsi="宋体" w:cs="宋体"/>
          <w:kern w:val="0"/>
          <w:sz w:val="24"/>
          <w:szCs w:val="24"/>
        </w:rPr>
        <w:t>2150Hz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的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最佳环路响应。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如果您将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R1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9011C">
        <w:rPr>
          <w:rFonts w:ascii="宋体" w:eastAsia="宋体" w:hAnsi="宋体" w:cs="宋体"/>
          <w:kern w:val="0"/>
          <w:sz w:val="24"/>
          <w:szCs w:val="24"/>
        </w:rPr>
        <w:t>10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kW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使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="0049011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FA128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49011C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2</w:t>
      </w:r>
      <w:r w:rsidR="00FA128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FA1288" w:rsidRPr="00FA1288">
        <w:rPr>
          <w:rFonts w:ascii="宋体" w:eastAsia="宋体" w:hAnsi="宋体" w:cs="宋体" w:hint="eastAsia"/>
          <w:kern w:val="0"/>
          <w:sz w:val="24"/>
          <w:szCs w:val="24"/>
        </w:rPr>
        <w:t>来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计算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49011C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601720" cy="426085"/>
                  <wp:effectExtent l="19050" t="0" r="0" b="0"/>
                  <wp:docPr id="9" name="photo-297261" descr="Testing_op_amps_Part4_eq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1" descr="Testing_op_amps_Part4_eq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5921F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5921F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环路放大器的公式为：</w:t>
      </w:r>
    </w:p>
    <w:tbl>
      <w:tblPr>
        <w:tblpPr w:leftFromText="45" w:rightFromText="45" w:vertAnchor="text"/>
        <w:tblW w:w="9495" w:type="dxa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495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724910" cy="678815"/>
                  <wp:effectExtent l="19050" t="0" r="8890" b="0"/>
                  <wp:docPr id="10" name="photo-297262" descr="Testing_op_amps_Part4_eq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2" descr="Testing_op_amps_Part4_eq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10" cy="67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5921F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5921F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3</w:t>
            </w:r>
          </w:p>
        </w:tc>
      </w:tr>
    </w:tbl>
    <w:p w:rsidR="0070771E" w:rsidRPr="00ED0163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color w:val="FF00FF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Excel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表格中应为：</w:t>
      </w:r>
      <w:r w:rsidRPr="0070771E">
        <w:rPr>
          <w:rFonts w:ascii="宋体" w:eastAsia="宋体" w:hAnsi="宋体" w:cs="宋体"/>
          <w:kern w:val="0"/>
          <w:sz w:val="24"/>
          <w:szCs w:val="24"/>
        </w:rPr>
        <w:t>= -20*LOG10(1/SQRT(1+($E$6/$A10)^2))</w:t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，其中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$E$6 = 1/(2πR</w:t>
      </w:r>
      <w:r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1</w:t>
      </w:r>
      <w:r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Pr="0070771E">
        <w:rPr>
          <w:rFonts w:ascii="宋体" w:eastAsia="宋体" w:hAnsi="宋体" w:cs="宋体"/>
          <w:kern w:val="0"/>
          <w:sz w:val="24"/>
          <w:szCs w:val="24"/>
        </w:rPr>
        <w:t>)</w:t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70771E">
        <w:rPr>
          <w:rFonts w:ascii="宋体" w:eastAsia="宋体" w:hAnsi="宋体" w:cs="宋体"/>
          <w:kern w:val="0"/>
          <w:sz w:val="24"/>
          <w:szCs w:val="24"/>
        </w:rPr>
        <w:t>$A10</w:t>
      </w:r>
      <w:r w:rsidR="00FA128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921FB">
        <w:rPr>
          <w:rFonts w:ascii="宋体" w:eastAsia="宋体" w:hAnsi="宋体" w:cs="宋体" w:hint="eastAsia"/>
          <w:kern w:val="0"/>
          <w:sz w:val="24"/>
          <w:szCs w:val="24"/>
        </w:rPr>
        <w:t>是频率。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在双放大器环路中，</w:t>
      </w:r>
      <w:r w:rsidR="00B54B6E" w:rsidRPr="007A387D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的输出</w:t>
      </w:r>
      <w:r w:rsidR="006D1CDE" w:rsidRPr="007A387D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作为输入连接</w:t>
      </w:r>
      <w:r w:rsidR="006D1CDE" w:rsidRPr="007A387D">
        <w:rPr>
          <w:rFonts w:ascii="宋体" w:eastAsia="宋体" w:hAnsi="宋体" w:cs="宋体" w:hint="eastAsia"/>
          <w:kern w:val="0"/>
          <w:sz w:val="24"/>
          <w:szCs w:val="24"/>
        </w:rPr>
        <w:t>至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环路放大器。因此，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这些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运算放大器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7A387D">
        <w:rPr>
          <w:rFonts w:ascii="宋体" w:eastAsia="宋体" w:hAnsi="宋体" w:cs="宋体" w:hint="eastAsia"/>
          <w:kern w:val="0"/>
          <w:sz w:val="24"/>
          <w:szCs w:val="24"/>
        </w:rPr>
        <w:t>进行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级联。增益是两个放大器增益的乘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积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。以分贝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为单位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时，增益乘积</w:t>
      </w:r>
      <w:r w:rsidR="007A387D">
        <w:rPr>
          <w:rFonts w:ascii="宋体" w:eastAsia="宋体" w:hAnsi="宋体" w:cs="宋体" w:hint="eastAsia"/>
          <w:kern w:val="0"/>
          <w:sz w:val="24"/>
          <w:szCs w:val="24"/>
        </w:rPr>
        <w:t>就是求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和。由于我们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以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分贝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为单位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，因此应将</w:t>
      </w:r>
      <w:r w:rsidR="00EF03F8" w:rsidRPr="007A387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7A387D" w:rsidRPr="007A387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A387D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  <w:r w:rsidR="007A387D" w:rsidRPr="007A387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EF03F8" w:rsidRPr="007A387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7A387D" w:rsidRPr="007A387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A387D">
        <w:rPr>
          <w:rFonts w:ascii="宋体" w:eastAsia="宋体" w:hAnsi="宋体" w:cs="宋体"/>
          <w:b/>
          <w:bCs/>
          <w:kern w:val="0"/>
          <w:sz w:val="24"/>
          <w:szCs w:val="24"/>
        </w:rPr>
        <w:t>3</w:t>
      </w:r>
      <w:r w:rsidR="007A387D" w:rsidRPr="007A387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相加得到两个放大器的总和。</w:t>
      </w:r>
      <w:r w:rsidRPr="007A387D">
        <w:rPr>
          <w:rFonts w:ascii="宋体" w:eastAsia="宋体" w:hAnsi="宋体" w:cs="宋体"/>
          <w:kern w:val="0"/>
          <w:sz w:val="24"/>
          <w:szCs w:val="24"/>
        </w:rPr>
        <w:br/>
      </w:r>
      <w:r w:rsidRPr="007A387D">
        <w:rPr>
          <w:rFonts w:ascii="宋体" w:eastAsia="宋体" w:hAnsi="宋体" w:cs="宋体"/>
          <w:kern w:val="0"/>
          <w:sz w:val="24"/>
          <w:szCs w:val="24"/>
        </w:rPr>
        <w:br/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Pr="007A387D">
        <w:rPr>
          <w:rFonts w:ascii="宋体" w:eastAsia="宋体" w:hAnsi="宋体" w:cs="宋体"/>
          <w:kern w:val="0"/>
          <w:sz w:val="24"/>
          <w:szCs w:val="24"/>
        </w:rPr>
        <w:t>Excel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表格中</w:t>
      </w:r>
      <w:r w:rsidR="007A387D" w:rsidRPr="007A387D">
        <w:rPr>
          <w:rFonts w:ascii="宋体" w:eastAsia="宋体" w:hAnsi="宋体" w:cs="宋体" w:hint="eastAsia"/>
          <w:kern w:val="0"/>
          <w:sz w:val="24"/>
          <w:szCs w:val="24"/>
        </w:rPr>
        <w:t>应</w:t>
      </w:r>
      <w:r w:rsidR="00EF03F8" w:rsidRPr="007A387D">
        <w:rPr>
          <w:rFonts w:ascii="宋体" w:eastAsia="宋体" w:hAnsi="宋体" w:cs="宋体" w:hint="eastAsia"/>
          <w:kern w:val="0"/>
          <w:sz w:val="24"/>
          <w:szCs w:val="24"/>
        </w:rPr>
        <w:t>为：</w:t>
      </w:r>
      <w:r w:rsidRPr="007A387D">
        <w:rPr>
          <w:rFonts w:ascii="宋体" w:eastAsia="宋体" w:hAnsi="宋体" w:cs="宋体"/>
          <w:kern w:val="0"/>
          <w:sz w:val="24"/>
          <w:szCs w:val="24"/>
        </w:rPr>
        <w:t>=B10+C10</w:t>
      </w:r>
    </w:p>
    <w:p w:rsidR="0070771E" w:rsidRPr="002360C5" w:rsidRDefault="00EF03F8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60C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7A387D" w:rsidRPr="002360C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2360C5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  <w:r w:rsidR="0070771E" w:rsidRPr="002360C5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是 </w:t>
      </w:r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2360C5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取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2.2nF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5A0F87" w:rsidRPr="002360C5">
        <w:rPr>
          <w:rFonts w:ascii="宋体" w:eastAsia="宋体" w:hAnsi="宋体" w:cs="宋体"/>
          <w:kern w:val="0"/>
          <w:sz w:val="24"/>
          <w:szCs w:val="24"/>
        </w:rPr>
        <w:t>7.7</w:t>
      </w:r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nF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A0F87" w:rsidRPr="002360C5">
        <w:rPr>
          <w:rFonts w:ascii="宋体" w:eastAsia="宋体" w:hAnsi="宋体" w:cs="宋体"/>
          <w:kern w:val="0"/>
          <w:sz w:val="24"/>
          <w:szCs w:val="24"/>
        </w:rPr>
        <w:t>22</w:t>
      </w:r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nF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这三个值时的频率响应。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>我们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选择这些补偿值可</w:t>
      </w:r>
      <w:r w:rsidR="0036409F" w:rsidRPr="002360C5">
        <w:rPr>
          <w:rFonts w:ascii="宋体" w:eastAsia="宋体" w:hAnsi="宋体" w:cs="宋体" w:hint="eastAsia"/>
          <w:kern w:val="0"/>
          <w:sz w:val="24"/>
          <w:szCs w:val="24"/>
        </w:rPr>
        <w:t>获得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欠阻尼、临界阻尼和过阻尼测试环路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>的实例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。即使环路放大器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截止频率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>不断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增加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>，直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到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接近</w:t>
      </w:r>
      <w:r w:rsidR="007A387D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f</w:t>
      </w:r>
      <w:r w:rsidR="0070771E" w:rsidRPr="002360C5">
        <w:rPr>
          <w:rFonts w:ascii="宋体" w:eastAsia="宋体" w:hAnsi="宋体" w:cs="宋体"/>
          <w:kern w:val="0"/>
          <w:sz w:val="24"/>
          <w:szCs w:val="24"/>
          <w:vertAlign w:val="subscript"/>
        </w:rPr>
        <w:t>C</w:t>
      </w:r>
      <w:proofErr w:type="spellEnd"/>
      <w:r w:rsidR="007A387D" w:rsidRPr="002360C5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为止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，测试环路仍然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很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稳定。截止频率也可降低，</w:t>
      </w:r>
      <w:r w:rsidR="002360C5">
        <w:rPr>
          <w:rFonts w:ascii="宋体" w:eastAsia="宋体" w:hAnsi="宋体" w:cs="宋体" w:hint="eastAsia"/>
          <w:kern w:val="0"/>
          <w:sz w:val="24"/>
          <w:szCs w:val="24"/>
        </w:rPr>
        <w:t>而且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测试环路仍然</w:t>
      </w:r>
      <w:r w:rsidR="002360C5">
        <w:rPr>
          <w:rFonts w:ascii="宋体" w:eastAsia="宋体" w:hAnsi="宋体" w:cs="宋体" w:hint="eastAsia"/>
          <w:kern w:val="0"/>
          <w:sz w:val="24"/>
          <w:szCs w:val="24"/>
        </w:rPr>
        <w:t>很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稳定。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很大范围的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电容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值都</w:t>
      </w:r>
      <w:r w:rsidR="002360C5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使环路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稳定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。但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要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有一个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对</w:t>
      </w:r>
      <w:r w:rsidR="002360C5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稳时间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权衡。如果选择的环路放大器截止频率为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proofErr w:type="gramStart"/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f</w:t>
      </w:r>
      <w:r w:rsidR="0070771E" w:rsidRPr="002360C5">
        <w:rPr>
          <w:rFonts w:ascii="宋体" w:eastAsia="宋体" w:hAnsi="宋体" w:cs="宋体"/>
          <w:kern w:val="0"/>
          <w:sz w:val="24"/>
          <w:szCs w:val="24"/>
          <w:vertAlign w:val="subscript"/>
        </w:rPr>
        <w:t>C</w:t>
      </w:r>
      <w:proofErr w:type="spellEnd"/>
      <w:proofErr w:type="gramEnd"/>
      <w:r w:rsidR="00050A97" w:rsidRPr="002360C5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5A0F87" w:rsidRPr="002360C5">
        <w:rPr>
          <w:rFonts w:ascii="宋体" w:eastAsia="宋体" w:hAnsi="宋体" w:cs="宋体" w:hint="eastAsia"/>
          <w:kern w:val="0"/>
          <w:sz w:val="24"/>
          <w:szCs w:val="24"/>
        </w:rPr>
        <w:t>的四分之一，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我们</w:t>
      </w:r>
      <w:r w:rsidR="00D061EC" w:rsidRPr="002360C5">
        <w:rPr>
          <w:rFonts w:ascii="宋体" w:eastAsia="宋体" w:hAnsi="宋体" w:cs="宋体" w:hint="eastAsia"/>
          <w:kern w:val="0"/>
          <w:sz w:val="24"/>
          <w:szCs w:val="24"/>
        </w:rPr>
        <w:t>就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D061EC" w:rsidRPr="002360C5">
        <w:rPr>
          <w:rFonts w:ascii="宋体" w:eastAsia="宋体" w:hAnsi="宋体" w:cs="宋体" w:hint="eastAsia"/>
          <w:kern w:val="0"/>
          <w:sz w:val="24"/>
          <w:szCs w:val="24"/>
        </w:rPr>
        <w:t>获得最佳</w:t>
      </w:r>
      <w:r w:rsidR="002360C5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稳时间，该</w:t>
      </w:r>
      <w:r w:rsidR="0036409F" w:rsidRPr="002360C5">
        <w:rPr>
          <w:rFonts w:ascii="宋体" w:eastAsia="宋体" w:hAnsi="宋体" w:cs="宋体" w:hint="eastAsia"/>
          <w:kern w:val="0"/>
          <w:sz w:val="24"/>
          <w:szCs w:val="24"/>
        </w:rPr>
        <w:t>环路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就为</w:t>
      </w:r>
      <w:r w:rsidR="0036409F" w:rsidRPr="002360C5">
        <w:rPr>
          <w:rFonts w:ascii="宋体" w:eastAsia="宋体" w:hAnsi="宋体" w:cs="宋体" w:hint="eastAsia"/>
          <w:kern w:val="0"/>
          <w:sz w:val="24"/>
          <w:szCs w:val="24"/>
        </w:rPr>
        <w:t>临界阻尼。</w:t>
      </w:r>
      <w:r w:rsidR="00D061EC" w:rsidRPr="002360C5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hyperlink r:id="rId16" w:history="1">
        <w:r w:rsidR="002360C5"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TINA-TI SPICE</w:t>
        </w:r>
      </w:hyperlink>
      <w:r w:rsidR="00050A97" w:rsidRPr="002360C5">
        <w:rPr>
          <w:rFonts w:hint="eastAsia"/>
        </w:rPr>
        <w:t xml:space="preserve"> </w:t>
      </w:r>
      <w:r w:rsidR="0036409F" w:rsidRPr="002360C5">
        <w:rPr>
          <w:rFonts w:ascii="宋体" w:eastAsia="宋体" w:hAnsi="宋体" w:cs="宋体" w:hint="eastAsia"/>
          <w:kern w:val="0"/>
          <w:sz w:val="24"/>
          <w:szCs w:val="24"/>
        </w:rPr>
        <w:t>仿真测试环路</w:t>
      </w:r>
      <w:r w:rsidR="00D061EC" w:rsidRPr="002360C5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D061EC" w:rsidRPr="002360C5">
        <w:rPr>
          <w:rFonts w:ascii="宋体" w:eastAsia="宋体" w:hAnsi="宋体" w:cs="宋体" w:hint="eastAsia"/>
          <w:kern w:val="0"/>
          <w:sz w:val="24"/>
          <w:szCs w:val="24"/>
        </w:rPr>
        <w:t>显示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2360C5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2360C5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050A97" w:rsidRPr="002360C5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061EC" w:rsidRPr="002360C5">
        <w:rPr>
          <w:rFonts w:ascii="宋体" w:eastAsia="宋体" w:hAnsi="宋体" w:cs="宋体" w:hint="eastAsia"/>
          <w:kern w:val="0"/>
          <w:sz w:val="24"/>
          <w:szCs w:val="24"/>
        </w:rPr>
        <w:t>的效果。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050A97" w:rsidRDefault="0070771E" w:rsidP="00050A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351780" cy="2524125"/>
                  <wp:effectExtent l="19050" t="0" r="1270" b="0"/>
                  <wp:docPr id="11" name="photo-297273" descr="Testing_op_amps_Part4_Fig0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3" descr="Testing_op_amps_Part4_Fig0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78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D061EC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050A97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5</w:t>
            </w:r>
            <w:r w:rsidR="00D061EC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：</w:t>
            </w:r>
            <w:r w:rsidR="00050A97" w:rsidRPr="00050A9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 1 类</w:t>
            </w:r>
            <w:r w:rsidR="00D061E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补偿的波特图显示</w:t>
            </w:r>
            <w:r w:rsidR="002360C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：</w:t>
            </w:r>
            <w:r w:rsidR="00D061E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控制环路在</w:t>
            </w:r>
            <w:r w:rsidR="00050A9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D061EC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f</w:t>
            </w:r>
            <w:r w:rsidR="00D061EC" w:rsidRPr="0070771E">
              <w:rPr>
                <w:rFonts w:ascii="宋体" w:eastAsia="宋体" w:hAnsi="宋体" w:cs="宋体"/>
                <w:kern w:val="0"/>
                <w:sz w:val="24"/>
                <w:szCs w:val="24"/>
                <w:vertAlign w:val="subscript"/>
              </w:rPr>
              <w:t>c</w:t>
            </w:r>
            <w:r w:rsidR="00D061EC">
              <w:rPr>
                <w:rFonts w:ascii="宋体" w:eastAsia="宋体" w:hAnsi="宋体" w:cs="宋体"/>
                <w:kern w:val="0"/>
                <w:sz w:val="24"/>
                <w:szCs w:val="24"/>
              </w:rPr>
              <w:t>=8.5</w:t>
            </w:r>
            <w:r w:rsidR="00D061EC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kHz</w:t>
            </w:r>
            <w:r w:rsidR="00050A9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D061E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时</w:t>
            </w:r>
            <w:r w:rsidR="00050A9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为</w:t>
            </w:r>
            <w:r w:rsidR="00D061E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临界阻尼。</w:t>
            </w:r>
          </w:p>
          <w:p w:rsidR="0070771E" w:rsidRPr="0070771E" w:rsidRDefault="005C13A2" w:rsidP="00050A9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点击</w:t>
            </w:r>
            <w:r w:rsidR="00050A97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图片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放大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5C13A2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050A9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6</w:t>
      </w:r>
      <w:r w:rsidR="00050A9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中的电路</w:t>
      </w:r>
      <w:r w:rsidR="00050A97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>
        <w:rPr>
          <w:rFonts w:ascii="宋体" w:eastAsia="宋体" w:hAnsi="宋体" w:cs="宋体" w:hint="eastAsia"/>
          <w:kern w:val="0"/>
          <w:sz w:val="24"/>
          <w:szCs w:val="24"/>
        </w:rPr>
        <w:t>仿真</w:t>
      </w:r>
      <w:r w:rsidR="00656680">
        <w:rPr>
          <w:rFonts w:ascii="宋体" w:eastAsia="宋体" w:hAnsi="宋体" w:cs="宋体" w:hint="eastAsia"/>
          <w:kern w:val="0"/>
          <w:sz w:val="24"/>
          <w:szCs w:val="24"/>
        </w:rPr>
        <w:t>第 1 类</w:t>
      </w:r>
      <w:r>
        <w:rPr>
          <w:rFonts w:ascii="宋体" w:eastAsia="宋体" w:hAnsi="宋体" w:cs="宋体" w:hint="eastAsia"/>
          <w:kern w:val="0"/>
          <w:sz w:val="24"/>
          <w:szCs w:val="24"/>
        </w:rPr>
        <w:t>环路响应。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81650" cy="3742055"/>
                  <wp:effectExtent l="19050" t="0" r="0" b="0"/>
                  <wp:docPr id="12" name="photo-297274" descr="Testing_op_amps_Part4_Fig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4" descr="Testing_op_amps_Part4_Fig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74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5C13A2" w:rsidP="002360C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2360C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6.</w:t>
            </w:r>
            <w:r w:rsidR="002360C5">
              <w:rPr>
                <w:rFonts w:ascii="宋体" w:eastAsia="宋体" w:hAnsi="宋体" w:cs="宋体" w:hint="eastAsia"/>
                <w:bCs/>
                <w:kern w:val="0"/>
                <w:sz w:val="24"/>
                <w:szCs w:val="24"/>
              </w:rPr>
              <w:t xml:space="preserve">使用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TINA spice</w:t>
            </w:r>
            <w:r w:rsidR="002360C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仿真的电路可提供</w:t>
            </w:r>
            <w:r w:rsidR="0065668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 1 类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补偿。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A331A5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我们分别针对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>C1=2.2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nF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/>
          <w:kern w:val="0"/>
          <w:sz w:val="24"/>
          <w:szCs w:val="24"/>
        </w:rPr>
        <w:t>7.7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nF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>22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nF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运行</w:t>
      </w:r>
      <w:r w:rsidR="00A0594B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>
        <w:rPr>
          <w:rFonts w:ascii="宋体" w:eastAsia="宋体" w:hAnsi="宋体" w:cs="宋体" w:hint="eastAsia"/>
          <w:kern w:val="0"/>
          <w:sz w:val="24"/>
          <w:szCs w:val="24"/>
        </w:rPr>
        <w:t>瞬态仿真。环路控制输入从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>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V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变</w:t>
      </w:r>
      <w:r w:rsidR="00A0594B">
        <w:rPr>
          <w:rFonts w:ascii="宋体" w:eastAsia="宋体" w:hAnsi="宋体" w:cs="宋体" w:hint="eastAsia"/>
          <w:kern w:val="0"/>
          <w:sz w:val="24"/>
          <w:szCs w:val="24"/>
        </w:rPr>
        <w:t>成了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10</w:t>
      </w:r>
      <w:r>
        <w:rPr>
          <w:rFonts w:ascii="宋体" w:eastAsia="宋体" w:hAnsi="宋体" w:cs="宋体" w:hint="eastAsia"/>
          <w:kern w:val="0"/>
          <w:sz w:val="24"/>
          <w:szCs w:val="24"/>
        </w:rPr>
        <w:t>V，就像测量运算放大器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proofErr w:type="gram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Aol</w:t>
      </w:r>
      <w:proofErr w:type="spellEnd"/>
      <w:proofErr w:type="gramEnd"/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A0594B">
        <w:rPr>
          <w:rFonts w:ascii="宋体" w:eastAsia="宋体" w:hAnsi="宋体" w:cs="宋体" w:hint="eastAsia"/>
          <w:kern w:val="0"/>
          <w:sz w:val="24"/>
          <w:szCs w:val="24"/>
        </w:rPr>
        <w:t>的情况一</w:t>
      </w:r>
      <w:r>
        <w:rPr>
          <w:rFonts w:ascii="宋体" w:eastAsia="宋体" w:hAnsi="宋体" w:cs="宋体" w:hint="eastAsia"/>
          <w:kern w:val="0"/>
          <w:sz w:val="24"/>
          <w:szCs w:val="24"/>
        </w:rPr>
        <w:t>样。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C143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7</w:t>
      </w:r>
      <w:r w:rsidR="008C143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所得的输出波形。三种情况</w:t>
      </w:r>
      <w:r>
        <w:rPr>
          <w:rFonts w:ascii="宋体" w:eastAsia="宋体" w:hAnsi="宋体" w:cs="宋体" w:hint="eastAsia"/>
          <w:kern w:val="0"/>
          <w:sz w:val="24"/>
          <w:szCs w:val="24"/>
        </w:rPr>
        <w:t>环路都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>很</w:t>
      </w:r>
      <w:r>
        <w:rPr>
          <w:rFonts w:ascii="宋体" w:eastAsia="宋体" w:hAnsi="宋体" w:cs="宋体" w:hint="eastAsia"/>
          <w:kern w:val="0"/>
          <w:sz w:val="24"/>
          <w:szCs w:val="24"/>
        </w:rPr>
        <w:t>稳定，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但小于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/>
          <w:kern w:val="0"/>
          <w:sz w:val="24"/>
          <w:szCs w:val="24"/>
        </w:rPr>
        <w:t>7.7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nF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8C1430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明显的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振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铃。因此，环路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欠阻尼。电容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器值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高于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/>
          <w:kern w:val="0"/>
          <w:sz w:val="24"/>
          <w:szCs w:val="24"/>
        </w:rPr>
        <w:t>7.7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nF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时，环路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过阻尼状态。电容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/>
          <w:kern w:val="0"/>
          <w:sz w:val="24"/>
          <w:szCs w:val="24"/>
        </w:rPr>
        <w:t>22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nF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时，环路在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83E9B">
        <w:rPr>
          <w:rFonts w:ascii="宋体" w:eastAsia="宋体" w:hAnsi="宋体" w:cs="宋体"/>
          <w:kern w:val="0"/>
          <w:sz w:val="24"/>
          <w:szCs w:val="24"/>
        </w:rPr>
        <w:t>1.0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ms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 xml:space="preserve"> 内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还未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稳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。它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最终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还是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会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稳，但会消耗更多的测试时间。</w:t>
      </w: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688330" cy="2703830"/>
                  <wp:effectExtent l="19050" t="0" r="7620" b="0"/>
                  <wp:docPr id="13" name="photo-297275" descr="Testing_op_amps_Part4_Fig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5" descr="Testing_op_amps_Part4_Fig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27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D83E9B" w:rsidP="00D83E9B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AF0C99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7.</w:t>
            </w:r>
            <w:r w:rsidR="0065668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 1 类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补偿的</w:t>
            </w:r>
            <w:r w:rsidR="00AF0C9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TINA-TI SPICE</w:t>
            </w:r>
            <w:r w:rsidR="00AF0C9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仿真结果。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656680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第 </w:t>
      </w:r>
      <w:r w:rsidR="00AF0C9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类</w:t>
      </w:r>
      <w:r w:rsidR="00D83E9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补偿法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对于</w:t>
      </w:r>
      <w:r w:rsidR="00AF0C99">
        <w:rPr>
          <w:rFonts w:ascii="宋体" w:eastAsia="宋体" w:hAnsi="宋体" w:cs="宋体" w:hint="eastAsia"/>
          <w:kern w:val="0"/>
          <w:sz w:val="24"/>
          <w:szCs w:val="24"/>
        </w:rPr>
        <w:t>第 2 类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补偿，我们需要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>绘制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出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D83E9B">
        <w:rPr>
          <w:rFonts w:ascii="宋体" w:eastAsia="宋体" w:hAnsi="宋体" w:cs="宋体" w:hint="eastAsia"/>
          <w:kern w:val="0"/>
          <w:sz w:val="24"/>
          <w:szCs w:val="24"/>
        </w:rPr>
        <w:t>和环路放大器的波特图。</w:t>
      </w:r>
      <w:r w:rsidR="00FE4F8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011F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4</w:t>
      </w:r>
      <w:r w:rsidR="00011F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至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  <w:r w:rsidR="00011F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FE4F88">
        <w:rPr>
          <w:rFonts w:ascii="宋体" w:eastAsia="宋体" w:hAnsi="宋体" w:cs="宋体" w:hint="eastAsia"/>
          <w:kern w:val="0"/>
          <w:sz w:val="24"/>
          <w:szCs w:val="24"/>
        </w:rPr>
        <w:t>相同，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>但</w:t>
      </w:r>
      <w:r w:rsidR="00FE4F88">
        <w:rPr>
          <w:rFonts w:ascii="宋体" w:eastAsia="宋体" w:hAnsi="宋体" w:cs="宋体" w:hint="eastAsia"/>
          <w:kern w:val="0"/>
          <w:sz w:val="24"/>
          <w:szCs w:val="24"/>
        </w:rPr>
        <w:t>一个代表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FE4F88">
        <w:rPr>
          <w:rFonts w:ascii="宋体" w:eastAsia="宋体" w:hAnsi="宋体" w:cs="宋体" w:hint="eastAsia"/>
          <w:kern w:val="0"/>
          <w:sz w:val="24"/>
          <w:szCs w:val="24"/>
        </w:rPr>
        <w:t>，另一个代表环路放大器。</w:t>
      </w:r>
    </w:p>
    <w:p w:rsidR="0070771E" w:rsidRPr="0070771E" w:rsidRDefault="003B0EB4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011F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4</w:t>
      </w:r>
      <w:r w:rsidR="00011F6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用于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tbl>
      <w:tblPr>
        <w:tblpPr w:leftFromText="45" w:rightFromText="45" w:vertAnchor="text"/>
        <w:tblW w:w="9480" w:type="dxa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480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354705" cy="1323975"/>
                  <wp:effectExtent l="19050" t="0" r="0" b="0"/>
                  <wp:docPr id="14" name="photo-297263" descr="Testing_op_amps_Part4_e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3" descr="Testing_op_amps_Part4_e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0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3B0EB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3B0EB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011F6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4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3B0EB4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Excel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表格中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>应</w:t>
      </w:r>
      <w:r>
        <w:rPr>
          <w:rFonts w:ascii="宋体" w:eastAsia="宋体" w:hAnsi="宋体" w:cs="宋体" w:hint="eastAsia"/>
          <w:kern w:val="0"/>
          <w:sz w:val="24"/>
          <w:szCs w:val="24"/>
        </w:rPr>
        <w:t>为：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= 20*LOG10($C$7/(SQRT(1+($A10/$C$6)^2)))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，其中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$C$7</w:t>
      </w:r>
      <w:r w:rsidR="00011F6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DC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增益，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$A10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是频率，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而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$C$6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则</w:t>
      </w:r>
      <w:r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>3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衰减频率。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1A4E7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  <w:r w:rsidR="001A4E7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A4E73" w:rsidRPr="001A4E73">
        <w:rPr>
          <w:rFonts w:ascii="宋体" w:eastAsia="宋体" w:hAnsi="宋体" w:cs="宋体" w:hint="eastAsia"/>
          <w:kern w:val="0"/>
          <w:sz w:val="24"/>
          <w:szCs w:val="24"/>
        </w:rPr>
        <w:t>适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用于</w:t>
      </w:r>
      <w:r>
        <w:rPr>
          <w:rFonts w:ascii="宋体" w:eastAsia="宋体" w:hAnsi="宋体" w:cs="宋体" w:hint="eastAsia"/>
          <w:kern w:val="0"/>
          <w:sz w:val="24"/>
          <w:szCs w:val="24"/>
        </w:rPr>
        <w:t>补偿环路放大器：</w:t>
      </w:r>
    </w:p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pPr w:leftFromText="45" w:rightFromText="45" w:vertAnchor="text"/>
        <w:tblW w:w="9510" w:type="dxa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510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371215" cy="1363345"/>
                  <wp:effectExtent l="19050" t="0" r="635" b="0"/>
                  <wp:docPr id="15" name="photo-297264" descr="Testing_op_amps_Part4_eq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4" descr="Testing_op_amps_Part4_eq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3B0EB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3B0EB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5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Excel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表格中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应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为：</w:t>
      </w:r>
      <w:r w:rsidRPr="0070771E">
        <w:rPr>
          <w:rFonts w:ascii="宋体" w:eastAsia="宋体" w:hAnsi="宋体" w:cs="宋体"/>
          <w:kern w:val="0"/>
          <w:sz w:val="24"/>
          <w:szCs w:val="24"/>
        </w:rPr>
        <w:t>=20*LOG10($B$7/(SQRT(1+($A10/$B$6)^2)))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，其中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$B$7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是环路放大器的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DC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增益，</w:t>
      </w:r>
      <w:r w:rsidRPr="0070771E">
        <w:rPr>
          <w:rFonts w:ascii="宋体" w:eastAsia="宋体" w:hAnsi="宋体" w:cs="宋体"/>
          <w:kern w:val="0"/>
          <w:sz w:val="24"/>
          <w:szCs w:val="24"/>
        </w:rPr>
        <w:t>$A10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是频率，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而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$B$6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则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是环路放大器的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72418">
        <w:rPr>
          <w:rFonts w:ascii="宋体" w:eastAsia="宋体" w:hAnsi="宋体" w:cs="宋体"/>
          <w:kern w:val="0"/>
          <w:sz w:val="24"/>
          <w:szCs w:val="24"/>
        </w:rPr>
        <w:t>3</w:t>
      </w:r>
      <w:r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衰减频率。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接下来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绘制这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两条增益曲线的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总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图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最后，使用</w:t>
      </w:r>
      <w:r w:rsidR="0047241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 w:rsidR="001A4E7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6</w:t>
      </w:r>
      <w:r w:rsidR="001A4E7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绘制</w:t>
      </w:r>
      <w:r w:rsidR="00472418">
        <w:rPr>
          <w:rFonts w:ascii="宋体" w:eastAsia="宋体" w:hAnsi="宋体" w:cs="宋体" w:hint="eastAsia"/>
          <w:kern w:val="0"/>
          <w:sz w:val="24"/>
          <w:szCs w:val="24"/>
        </w:rPr>
        <w:t>反馈网络的曲线</w:t>
      </w:r>
      <w:r w:rsidR="00472418" w:rsidRPr="0046244F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pPr w:leftFromText="45" w:rightFromText="45" w:vertAnchor="text"/>
        <w:tblW w:w="5000" w:type="pct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455670" cy="1094105"/>
                  <wp:effectExtent l="19050" t="0" r="0" b="0"/>
                  <wp:docPr id="16" name="photo-297265" descr="Testing_op_amps_Part4_e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5" descr="Testing_op_amps_Part4_eq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46244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46244F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6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46244F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Excel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表格中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等式为：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=20*LOG10($E$7/(SQRT(1+($A10/$E$6)^2)))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，其中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$E$7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是增益，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$A10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是频率，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而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$E$6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则</w:t>
      </w:r>
      <w:r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1/(2pR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F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)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0771E" w:rsidRPr="0070771E" w:rsidRDefault="0070771E" w:rsidP="0070771E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46244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1A4E7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8</w:t>
      </w:r>
      <w:r w:rsidR="001A4E7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A4E73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46244F">
        <w:rPr>
          <w:rFonts w:ascii="宋体" w:eastAsia="宋体" w:hAnsi="宋体" w:cs="宋体" w:hint="eastAsia"/>
          <w:kern w:val="0"/>
          <w:sz w:val="24"/>
          <w:szCs w:val="24"/>
        </w:rPr>
        <w:t>所得到的曲线。</w:t>
      </w:r>
    </w:p>
    <w:p w:rsidR="0070771E" w:rsidRPr="0070771E" w:rsidRDefault="00144DAC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代表两个放大器之和的曲线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以每十倍频程 </w:t>
      </w:r>
      <w:r>
        <w:rPr>
          <w:rFonts w:ascii="宋体" w:eastAsia="宋体" w:hAnsi="宋体" w:cs="宋体"/>
          <w:kern w:val="0"/>
          <w:sz w:val="24"/>
          <w:szCs w:val="24"/>
        </w:rPr>
        <w:t>20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逼近率与</w:t>
      </w:r>
      <w:r>
        <w:rPr>
          <w:rFonts w:ascii="宋体" w:eastAsia="宋体" w:hAnsi="宋体" w:cs="宋体" w:hint="eastAsia"/>
          <w:kern w:val="0"/>
          <w:sz w:val="24"/>
          <w:szCs w:val="24"/>
        </w:rPr>
        <w:t>反馈曲线相交，而且是稳定的。</w:t>
      </w:r>
      <w:r w:rsidR="0011083C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合适的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8631F0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11083C">
        <w:rPr>
          <w:rFonts w:ascii="宋体" w:eastAsia="宋体" w:hAnsi="宋体" w:cs="宋体" w:hint="eastAsia"/>
          <w:kern w:val="0"/>
          <w:sz w:val="24"/>
          <w:szCs w:val="24"/>
        </w:rPr>
        <w:t>值，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使反馈增益曲线</w:t>
      </w:r>
      <w:r w:rsidR="0011083C">
        <w:rPr>
          <w:rFonts w:ascii="宋体" w:eastAsia="宋体" w:hAnsi="宋体" w:cs="宋体" w:hint="eastAsia"/>
          <w:kern w:val="0"/>
          <w:sz w:val="24"/>
          <w:szCs w:val="24"/>
        </w:rPr>
        <w:t>下降并在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>
        <w:rPr>
          <w:rFonts w:ascii="宋体" w:eastAsia="宋体" w:hAnsi="宋体" w:cs="宋体"/>
          <w:kern w:val="0"/>
          <w:sz w:val="24"/>
          <w:szCs w:val="24"/>
        </w:rPr>
        <w:t>30</w:t>
      </w:r>
      <w:r w:rsidR="00D62BCD"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11083C">
        <w:rPr>
          <w:rFonts w:ascii="宋体" w:eastAsia="宋体" w:hAnsi="宋体" w:cs="宋体" w:hint="eastAsia"/>
          <w:kern w:val="0"/>
          <w:sz w:val="24"/>
          <w:szCs w:val="24"/>
        </w:rPr>
        <w:t>的位置穿过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合并的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放大器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响应（这是两个放大器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之和），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这就是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临界频率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spell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f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</w:t>
      </w:r>
      <w:proofErr w:type="spellEnd"/>
      <w:r w:rsidR="001F6103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宽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泛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的补偿值</w:t>
      </w:r>
      <w:r w:rsidR="001F6103">
        <w:rPr>
          <w:rFonts w:ascii="宋体" w:eastAsia="宋体" w:hAnsi="宋体" w:cs="宋体" w:hint="eastAsia"/>
          <w:kern w:val="0"/>
          <w:sz w:val="24"/>
          <w:szCs w:val="24"/>
        </w:rPr>
        <w:t>都可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使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环路保持稳定。</w:t>
      </w:r>
      <w:r w:rsidR="00D62BC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631F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8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不仅给出了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>
        <w:rPr>
          <w:rFonts w:ascii="宋体" w:eastAsia="宋体" w:hAnsi="宋体" w:cs="宋体"/>
          <w:kern w:val="0"/>
          <w:sz w:val="24"/>
          <w:szCs w:val="24"/>
        </w:rPr>
        <w:t>10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pF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补偿电容</w:t>
      </w:r>
      <w:r w:rsidR="008631F0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的曲线，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其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 w:rsidRPr="0070771E">
        <w:rPr>
          <w:rFonts w:ascii="宋体" w:eastAsia="宋体" w:hAnsi="宋体" w:cs="宋体"/>
          <w:kern w:val="0"/>
          <w:sz w:val="24"/>
          <w:szCs w:val="24"/>
        </w:rPr>
        <w:t>f</w:t>
      </w:r>
      <w:r w:rsidR="00D62BCD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1</w:t>
      </w:r>
      <w:r w:rsidR="005B5AD4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处穿过合并曲线</w:t>
      </w:r>
      <w:proofErr w:type="gramStart"/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,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而且还给出了</w:t>
      </w:r>
      <w:proofErr w:type="gramEnd"/>
      <w:r w:rsidR="005B5A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>
        <w:rPr>
          <w:rFonts w:ascii="宋体" w:eastAsia="宋体" w:hAnsi="宋体" w:cs="宋体"/>
          <w:kern w:val="0"/>
          <w:sz w:val="24"/>
          <w:szCs w:val="24"/>
        </w:rPr>
        <w:t>100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pF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电容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曲线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其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 w:rsidRPr="0070771E">
        <w:rPr>
          <w:rFonts w:ascii="宋体" w:eastAsia="宋体" w:hAnsi="宋体" w:cs="宋体"/>
          <w:kern w:val="0"/>
          <w:sz w:val="24"/>
          <w:szCs w:val="24"/>
        </w:rPr>
        <w:t>f</w:t>
      </w:r>
      <w:r w:rsidR="00D62BCD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2</w:t>
      </w:r>
      <w:r w:rsidR="005B5AD4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处穿过合并曲线。同样，我们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还使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TINA-TI SPICE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显示三个补偿电容</w:t>
      </w:r>
      <w:r w:rsidR="005B5AD4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D62BCD">
        <w:rPr>
          <w:rFonts w:ascii="宋体" w:eastAsia="宋体" w:hAnsi="宋体" w:cs="宋体" w:hint="eastAsia"/>
          <w:kern w:val="0"/>
          <w:sz w:val="24"/>
          <w:szCs w:val="24"/>
        </w:rPr>
        <w:t>值的效果。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25770" cy="2620010"/>
                  <wp:effectExtent l="19050" t="0" r="0" b="0"/>
                  <wp:docPr id="17" name="图片 17" descr="Testing_op_amps_Part4_Fi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sting_op_amps_Part4_Fig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262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1F6103" w:rsidP="00A35FD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5B5AD4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8.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</w:t>
            </w:r>
            <w:r w:rsidR="00AF0C9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 2 类</w:t>
            </w:r>
            <w:r w:rsidR="00A35F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波特图</w:t>
            </w:r>
            <w:r w:rsidR="00A35F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显示了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不同电容</w:t>
            </w:r>
            <w:r w:rsidR="00A35F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值</w:t>
            </w:r>
            <w:r w:rsidR="00A35F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的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环路响应。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1F610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A35FD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9</w:t>
      </w:r>
      <w:r w:rsidR="00A35FD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A35FD5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1F6103">
        <w:rPr>
          <w:rFonts w:ascii="宋体" w:eastAsia="宋体" w:hAnsi="宋体" w:cs="宋体" w:hint="eastAsia"/>
          <w:kern w:val="0"/>
          <w:sz w:val="24"/>
          <w:szCs w:val="24"/>
        </w:rPr>
        <w:t>不同补偿电容</w:t>
      </w:r>
      <w:r w:rsidR="00A35FD5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1F6103">
        <w:rPr>
          <w:rFonts w:ascii="宋体" w:eastAsia="宋体" w:hAnsi="宋体" w:cs="宋体" w:hint="eastAsia"/>
          <w:kern w:val="0"/>
          <w:sz w:val="24"/>
          <w:szCs w:val="24"/>
        </w:rPr>
        <w:t>对环路</w:t>
      </w:r>
      <w:r w:rsidR="00A35FD5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1F6103">
        <w:rPr>
          <w:rFonts w:ascii="宋体" w:eastAsia="宋体" w:hAnsi="宋体" w:cs="宋体" w:hint="eastAsia"/>
          <w:kern w:val="0"/>
          <w:sz w:val="24"/>
          <w:szCs w:val="24"/>
        </w:rPr>
        <w:t>稳时间的影响。</w:t>
      </w:r>
      <w:r w:rsidR="00571E2B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="00A35FD5">
        <w:rPr>
          <w:rFonts w:ascii="宋体" w:eastAsia="宋体" w:hAnsi="宋体" w:cs="宋体" w:hint="eastAsia"/>
          <w:kern w:val="0"/>
          <w:sz w:val="24"/>
          <w:szCs w:val="24"/>
        </w:rPr>
        <w:t xml:space="preserve">用于提供 </w:t>
      </w:r>
      <w:r w:rsidR="008561D4">
        <w:rPr>
          <w:rFonts w:ascii="宋体" w:eastAsia="宋体" w:hAnsi="宋体" w:cs="宋体"/>
          <w:kern w:val="0"/>
          <w:sz w:val="24"/>
          <w:szCs w:val="24"/>
        </w:rPr>
        <w:t>30</w:t>
      </w:r>
      <w:r w:rsidRPr="0070771E">
        <w:rPr>
          <w:rFonts w:ascii="宋体" w:eastAsia="宋体" w:hAnsi="宋体" w:cs="宋体"/>
          <w:kern w:val="0"/>
          <w:sz w:val="24"/>
          <w:szCs w:val="24"/>
        </w:rPr>
        <w:t>dB</w:t>
      </w:r>
      <w:r w:rsidR="00A35FD5">
        <w:rPr>
          <w:rFonts w:ascii="宋体" w:eastAsia="宋体" w:hAnsi="宋体" w:cs="宋体" w:hint="eastAsia"/>
          <w:kern w:val="0"/>
          <w:sz w:val="24"/>
          <w:szCs w:val="24"/>
        </w:rPr>
        <w:t xml:space="preserve"> 交点频率的电容器</w:t>
      </w:r>
      <w:r w:rsidR="00571E2B">
        <w:rPr>
          <w:rFonts w:ascii="宋体" w:eastAsia="宋体" w:hAnsi="宋体" w:cs="宋体" w:hint="eastAsia"/>
          <w:kern w:val="0"/>
          <w:sz w:val="24"/>
          <w:szCs w:val="24"/>
        </w:rPr>
        <w:t>，可</w:t>
      </w:r>
      <w:r w:rsidR="00A35FD5">
        <w:rPr>
          <w:rFonts w:ascii="宋体" w:eastAsia="宋体" w:hAnsi="宋体" w:cs="宋体" w:hint="eastAsia"/>
          <w:kern w:val="0"/>
          <w:sz w:val="24"/>
          <w:szCs w:val="24"/>
        </w:rPr>
        <w:t>获得</w:t>
      </w:r>
      <w:r w:rsidR="00571E2B">
        <w:rPr>
          <w:rFonts w:ascii="宋体" w:eastAsia="宋体" w:hAnsi="宋体" w:cs="宋体" w:hint="eastAsia"/>
          <w:kern w:val="0"/>
          <w:sz w:val="24"/>
          <w:szCs w:val="24"/>
        </w:rPr>
        <w:t>临界阻尼响应。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25770" cy="2620010"/>
                  <wp:effectExtent l="19050" t="0" r="0" b="0"/>
                  <wp:docPr id="18" name="图片 18" descr="Testing_op_amps_Part4_Fig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sting_op_amps_Part4_Fig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70" cy="262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E37CD2" w:rsidP="007A1E21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A35FD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9.</w:t>
            </w:r>
            <w:r w:rsidR="007A1E2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第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2</w:t>
            </w:r>
            <w:r w:rsidR="007A1E2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类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补偿的</w:t>
            </w:r>
            <w:r w:rsidR="007A1E2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TINA Spice</w:t>
            </w:r>
            <w:r w:rsidR="007A1E2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仿真结果显示：电容器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可影响</w:t>
            </w:r>
            <w:r w:rsidR="007A1E2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趋稳时间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70771E" w:rsidRPr="00E925F2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BF3111" w:rsidRPr="0048205C">
        <w:rPr>
          <w:rFonts w:ascii="宋体" w:eastAsia="宋体" w:hAnsi="宋体" w:cs="宋体" w:hint="eastAsia"/>
          <w:kern w:val="0"/>
          <w:sz w:val="24"/>
          <w:szCs w:val="24"/>
        </w:rPr>
        <w:t>现在我们可以比较两类补偿的环路响应。当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BF3111" w:rsidRPr="0048205C">
        <w:rPr>
          <w:rFonts w:ascii="宋体" w:eastAsia="宋体" w:hAnsi="宋体" w:cs="宋体" w:hint="eastAsia"/>
          <w:kern w:val="0"/>
          <w:sz w:val="24"/>
          <w:szCs w:val="24"/>
        </w:rPr>
        <w:t>临界阻尼时，</w:t>
      </w:r>
      <w:r w:rsidR="00AF0C99" w:rsidRPr="0048205C">
        <w:rPr>
          <w:rFonts w:ascii="宋体" w:eastAsia="宋体" w:hAnsi="宋体" w:cs="宋体" w:hint="eastAsia"/>
          <w:kern w:val="0"/>
          <w:sz w:val="24"/>
          <w:szCs w:val="24"/>
        </w:rPr>
        <w:t>第 2 类</w:t>
      </w:r>
      <w:r w:rsidR="00BF3111" w:rsidRPr="0048205C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BF3111" w:rsidRPr="0048205C">
        <w:rPr>
          <w:rFonts w:ascii="宋体" w:eastAsia="宋体" w:hAnsi="宋体" w:cs="宋体" w:hint="eastAsia"/>
          <w:kern w:val="0"/>
          <w:sz w:val="24"/>
          <w:szCs w:val="24"/>
        </w:rPr>
        <w:t>使电路在大约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F3111" w:rsidRPr="0048205C">
        <w:rPr>
          <w:rFonts w:ascii="宋体" w:eastAsia="宋体" w:hAnsi="宋体" w:cs="宋体"/>
          <w:kern w:val="0"/>
          <w:sz w:val="24"/>
          <w:szCs w:val="24"/>
        </w:rPr>
        <w:t>27</w:t>
      </w:r>
      <w:r w:rsidRPr="0048205C">
        <w:rPr>
          <w:rFonts w:ascii="宋体" w:eastAsia="宋体" w:hAnsi="宋体" w:cs="宋体"/>
          <w:kern w:val="0"/>
          <w:sz w:val="24"/>
          <w:szCs w:val="24"/>
        </w:rPr>
        <w:t>µs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BF3111" w:rsidRPr="0048205C">
        <w:rPr>
          <w:rFonts w:ascii="宋体" w:eastAsia="宋体" w:hAnsi="宋体" w:cs="宋体" w:hint="eastAsia"/>
          <w:kern w:val="0"/>
          <w:sz w:val="24"/>
          <w:szCs w:val="24"/>
        </w:rPr>
        <w:t>内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BF3111" w:rsidRPr="0048205C">
        <w:rPr>
          <w:rFonts w:ascii="宋体" w:eastAsia="宋体" w:hAnsi="宋体" w:cs="宋体" w:hint="eastAsia"/>
          <w:kern w:val="0"/>
          <w:sz w:val="24"/>
          <w:szCs w:val="24"/>
        </w:rPr>
        <w:t>稳。</w:t>
      </w:r>
      <w:r w:rsidR="00AB3E23" w:rsidRPr="0048205C">
        <w:rPr>
          <w:rFonts w:ascii="宋体" w:eastAsia="宋体" w:hAnsi="宋体" w:cs="宋体" w:hint="eastAsia"/>
          <w:kern w:val="0"/>
          <w:sz w:val="24"/>
          <w:szCs w:val="24"/>
        </w:rPr>
        <w:t>这</w:t>
      </w:r>
      <w:r w:rsidR="00007BFC">
        <w:rPr>
          <w:rFonts w:ascii="宋体" w:eastAsia="宋体" w:hAnsi="宋体" w:cs="宋体" w:hint="eastAsia"/>
          <w:kern w:val="0"/>
          <w:sz w:val="24"/>
          <w:szCs w:val="24"/>
        </w:rPr>
        <w:t>就</w:t>
      </w:r>
      <w:r w:rsidR="00AB3E23" w:rsidRPr="0048205C">
        <w:rPr>
          <w:rFonts w:ascii="宋体" w:eastAsia="宋体" w:hAnsi="宋体" w:cs="宋体" w:hint="eastAsia"/>
          <w:kern w:val="0"/>
          <w:sz w:val="24"/>
          <w:szCs w:val="24"/>
        </w:rPr>
        <w:t>意味着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它的趋稳时间是 </w:t>
      </w:r>
      <w:r w:rsidR="006B2127" w:rsidRPr="0048205C">
        <w:rPr>
          <w:rFonts w:ascii="宋体" w:eastAsia="宋体" w:hAnsi="宋体" w:cs="宋体"/>
          <w:kern w:val="0"/>
          <w:sz w:val="24"/>
          <w:szCs w:val="24"/>
        </w:rPr>
        <w:t>17</w:t>
      </w:r>
      <w:r w:rsidRPr="0048205C">
        <w:rPr>
          <w:rFonts w:ascii="宋体" w:eastAsia="宋体" w:hAnsi="宋体" w:cs="宋体"/>
          <w:kern w:val="0"/>
          <w:sz w:val="24"/>
          <w:szCs w:val="24"/>
        </w:rPr>
        <w:t>µs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，因为</w:t>
      </w:r>
      <w:r w:rsidR="006B2127" w:rsidRPr="0048205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48205C" w:rsidRPr="0048205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/>
          <w:b/>
          <w:bCs/>
          <w:kern w:val="0"/>
          <w:sz w:val="24"/>
          <w:szCs w:val="24"/>
        </w:rPr>
        <w:t>9</w:t>
      </w:r>
      <w:r w:rsidR="0048205C" w:rsidRPr="0048205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 w:hint="eastAsia"/>
          <w:bCs/>
          <w:kern w:val="0"/>
          <w:sz w:val="24"/>
          <w:szCs w:val="24"/>
        </w:rPr>
        <w:t>中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环路控制在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/>
          <w:kern w:val="0"/>
          <w:sz w:val="24"/>
          <w:szCs w:val="24"/>
        </w:rPr>
        <w:t>10</w:t>
      </w:r>
      <w:r w:rsidRPr="0048205C">
        <w:rPr>
          <w:rFonts w:ascii="宋体" w:eastAsia="宋体" w:hAnsi="宋体" w:cs="宋体"/>
          <w:kern w:val="0"/>
          <w:sz w:val="24"/>
          <w:szCs w:val="24"/>
        </w:rPr>
        <w:t>µs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时被改变。</w:t>
      </w:r>
      <w:r w:rsidR="00656680" w:rsidRPr="0048205C">
        <w:rPr>
          <w:rFonts w:ascii="宋体" w:eastAsia="宋体" w:hAnsi="宋体" w:cs="宋体" w:hint="eastAsia"/>
          <w:kern w:val="0"/>
          <w:sz w:val="24"/>
          <w:szCs w:val="24"/>
        </w:rPr>
        <w:t>第 1 类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补偿直到大约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/>
          <w:kern w:val="0"/>
          <w:sz w:val="24"/>
          <w:szCs w:val="24"/>
        </w:rPr>
        <w:t>450</w:t>
      </w:r>
      <w:r w:rsidRPr="0048205C">
        <w:rPr>
          <w:rFonts w:ascii="宋体" w:eastAsia="宋体" w:hAnsi="宋体" w:cs="宋体"/>
          <w:kern w:val="0"/>
          <w:sz w:val="24"/>
          <w:szCs w:val="24"/>
        </w:rPr>
        <w:t>µs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时才稳定。</w:t>
      </w:r>
      <w:r w:rsidR="00AF0C99" w:rsidRPr="0048205C">
        <w:rPr>
          <w:rFonts w:ascii="宋体" w:eastAsia="宋体" w:hAnsi="宋体" w:cs="宋体" w:hint="eastAsia"/>
          <w:kern w:val="0"/>
          <w:sz w:val="24"/>
          <w:szCs w:val="24"/>
        </w:rPr>
        <w:t>第 2 类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7A1E21" w:rsidRPr="0048205C">
        <w:rPr>
          <w:rFonts w:ascii="宋体" w:eastAsia="宋体" w:hAnsi="宋体" w:cs="宋体" w:hint="eastAsia"/>
          <w:kern w:val="0"/>
          <w:sz w:val="24"/>
          <w:szCs w:val="24"/>
        </w:rPr>
        <w:t>趋稳时间</w:t>
      </w:r>
      <w:r w:rsidR="005B78EC">
        <w:rPr>
          <w:rFonts w:ascii="宋体" w:eastAsia="宋体" w:hAnsi="宋体" w:cs="宋体" w:hint="eastAsia"/>
          <w:kern w:val="0"/>
          <w:sz w:val="24"/>
          <w:szCs w:val="24"/>
        </w:rPr>
        <w:t>要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快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/>
          <w:kern w:val="0"/>
          <w:sz w:val="24"/>
          <w:szCs w:val="24"/>
        </w:rPr>
        <w:t>26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倍。即使</w:t>
      </w:r>
      <w:r w:rsidR="00AF0C99" w:rsidRPr="0048205C">
        <w:rPr>
          <w:rFonts w:ascii="宋体" w:eastAsia="宋体" w:hAnsi="宋体" w:cs="宋体" w:hint="eastAsia"/>
          <w:kern w:val="0"/>
          <w:sz w:val="24"/>
          <w:szCs w:val="24"/>
        </w:rPr>
        <w:t>第 2 类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欠阻尼和过阻尼状态，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趋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稳速度也比使用</w:t>
      </w:r>
      <w:r w:rsidR="00656680" w:rsidRPr="0048205C">
        <w:rPr>
          <w:rFonts w:ascii="宋体" w:eastAsia="宋体" w:hAnsi="宋体" w:cs="宋体" w:hint="eastAsia"/>
          <w:kern w:val="0"/>
          <w:sz w:val="24"/>
          <w:szCs w:val="24"/>
        </w:rPr>
        <w:t>第 1 类</w:t>
      </w:r>
      <w:r w:rsidR="0048205C" w:rsidRPr="0048205C">
        <w:rPr>
          <w:rFonts w:ascii="宋体" w:eastAsia="宋体" w:hAnsi="宋体" w:cs="宋体" w:hint="eastAsia"/>
          <w:kern w:val="0"/>
          <w:sz w:val="24"/>
          <w:szCs w:val="24"/>
        </w:rPr>
        <w:t>补偿</w:t>
      </w:r>
      <w:r w:rsidR="006B2127" w:rsidRPr="0048205C">
        <w:rPr>
          <w:rFonts w:ascii="宋体" w:eastAsia="宋体" w:hAnsi="宋体" w:cs="宋体" w:hint="eastAsia"/>
          <w:kern w:val="0"/>
          <w:sz w:val="24"/>
          <w:szCs w:val="24"/>
        </w:rPr>
        <w:t>快。</w:t>
      </w:r>
      <w:r w:rsidRPr="007A1E21">
        <w:rPr>
          <w:rFonts w:ascii="宋体" w:eastAsia="宋体" w:hAnsi="宋体" w:cs="宋体"/>
          <w:color w:val="FF00FF"/>
          <w:kern w:val="0"/>
          <w:sz w:val="24"/>
          <w:szCs w:val="24"/>
        </w:rPr>
        <w:br/>
      </w:r>
      <w:r w:rsidRPr="007A1E21">
        <w:rPr>
          <w:rFonts w:ascii="宋体" w:eastAsia="宋体" w:hAnsi="宋体" w:cs="宋体"/>
          <w:color w:val="FF00FF"/>
          <w:kern w:val="0"/>
          <w:sz w:val="24"/>
          <w:szCs w:val="24"/>
        </w:rPr>
        <w:br/>
      </w:r>
      <w:r w:rsidR="00E975F9" w:rsidRPr="00E925F2">
        <w:rPr>
          <w:rFonts w:ascii="宋体" w:eastAsia="宋体" w:hAnsi="宋体" w:cs="宋体" w:hint="eastAsia"/>
          <w:kern w:val="0"/>
          <w:sz w:val="24"/>
          <w:szCs w:val="24"/>
        </w:rPr>
        <w:t>最后，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AB3E23" w:rsidRPr="00E925F2">
        <w:rPr>
          <w:rFonts w:ascii="宋体" w:eastAsia="宋体" w:hAnsi="宋体" w:cs="宋体" w:hint="eastAsia"/>
          <w:kern w:val="0"/>
          <w:sz w:val="24"/>
          <w:szCs w:val="24"/>
        </w:rPr>
        <w:t>使用大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型</w:t>
      </w:r>
      <w:r w:rsidR="00AB3E23" w:rsidRPr="00E925F2">
        <w:rPr>
          <w:rFonts w:ascii="宋体" w:eastAsia="宋体" w:hAnsi="宋体" w:cs="宋体" w:hint="eastAsia"/>
          <w:kern w:val="0"/>
          <w:sz w:val="24"/>
          <w:szCs w:val="24"/>
        </w:rPr>
        <w:t>电阻器测量输入偏置电流时，大电阻</w:t>
      </w:r>
      <w:r w:rsidR="00063DCF" w:rsidRPr="00E925F2">
        <w:rPr>
          <w:rFonts w:ascii="宋体" w:eastAsia="宋体" w:hAnsi="宋体" w:cs="宋体" w:hint="eastAsia"/>
          <w:kern w:val="0"/>
          <w:sz w:val="24"/>
          <w:szCs w:val="24"/>
        </w:rPr>
        <w:t>与</w:t>
      </w:r>
      <w:r w:rsidR="00B54B6E" w:rsidRPr="00E925F2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063DCF" w:rsidRPr="00E925F2">
        <w:rPr>
          <w:rFonts w:ascii="宋体" w:eastAsia="宋体" w:hAnsi="宋体" w:cs="宋体" w:hint="eastAsia"/>
          <w:kern w:val="0"/>
          <w:sz w:val="24"/>
          <w:szCs w:val="24"/>
        </w:rPr>
        <w:t>输入电容的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相互作用，会导致足够</w:t>
      </w:r>
      <w:r w:rsidR="00063DCF" w:rsidRPr="00E925F2">
        <w:rPr>
          <w:rFonts w:ascii="宋体" w:eastAsia="宋体" w:hAnsi="宋体" w:cs="宋体" w:hint="eastAsia"/>
          <w:kern w:val="0"/>
          <w:sz w:val="24"/>
          <w:szCs w:val="24"/>
        </w:rPr>
        <w:t>的相移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使</w:t>
      </w:r>
      <w:r w:rsidR="00063DCF" w:rsidRPr="00E925F2">
        <w:rPr>
          <w:rFonts w:ascii="宋体" w:eastAsia="宋体" w:hAnsi="宋体" w:cs="宋体" w:hint="eastAsia"/>
          <w:kern w:val="0"/>
          <w:sz w:val="24"/>
          <w:szCs w:val="24"/>
        </w:rPr>
        <w:t>环路不稳定。输入偏置电流的测试电路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3A498E" w:rsidRPr="00E925F2">
        <w:rPr>
          <w:rFonts w:ascii="宋体" w:eastAsia="宋体" w:hAnsi="宋体" w:cs="宋体" w:hint="eastAsia"/>
          <w:kern w:val="0"/>
          <w:sz w:val="24"/>
          <w:szCs w:val="24"/>
        </w:rPr>
        <w:t>显示大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型</w:t>
      </w:r>
      <w:r w:rsidR="003A498E" w:rsidRPr="00E925F2">
        <w:rPr>
          <w:rFonts w:ascii="宋体" w:eastAsia="宋体" w:hAnsi="宋体" w:cs="宋体" w:hint="eastAsia"/>
          <w:kern w:val="0"/>
          <w:sz w:val="24"/>
          <w:szCs w:val="24"/>
        </w:rPr>
        <w:t>电阻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器</w:t>
      </w:r>
      <w:r w:rsidR="003A498E" w:rsidRPr="00E925F2">
        <w:rPr>
          <w:rFonts w:ascii="宋体" w:eastAsia="宋体" w:hAnsi="宋体" w:cs="宋体" w:hint="eastAsia"/>
          <w:kern w:val="0"/>
          <w:sz w:val="24"/>
          <w:szCs w:val="24"/>
        </w:rPr>
        <w:t>的电容器。</w:t>
      </w:r>
      <w:r w:rsidR="00007BFC" w:rsidRPr="00E925F2">
        <w:rPr>
          <w:rFonts w:ascii="宋体" w:eastAsia="宋体" w:hAnsi="宋体" w:cs="宋体" w:hint="eastAsia"/>
          <w:kern w:val="0"/>
          <w:sz w:val="24"/>
          <w:szCs w:val="24"/>
        </w:rPr>
        <w:t>正确</w:t>
      </w:r>
      <w:r w:rsidR="002A10F0" w:rsidRPr="00E925F2">
        <w:rPr>
          <w:rFonts w:ascii="宋体" w:eastAsia="宋体" w:hAnsi="宋体" w:cs="宋体" w:hint="eastAsia"/>
          <w:kern w:val="0"/>
          <w:sz w:val="24"/>
          <w:szCs w:val="24"/>
        </w:rPr>
        <w:t>值通常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>必须</w:t>
      </w:r>
      <w:r w:rsidR="002A10F0" w:rsidRPr="00E925F2">
        <w:rPr>
          <w:rFonts w:ascii="宋体" w:eastAsia="宋体" w:hAnsi="宋体" w:cs="宋体" w:hint="eastAsia"/>
          <w:kern w:val="0"/>
          <w:sz w:val="24"/>
          <w:szCs w:val="24"/>
        </w:rPr>
        <w:t>通过试验确定。</w:t>
      </w:r>
      <w:r w:rsidR="002F6D0A" w:rsidRPr="00E925F2">
        <w:rPr>
          <w:rFonts w:ascii="宋体" w:eastAsia="宋体" w:hAnsi="宋体" w:cs="宋体" w:hint="eastAsia"/>
          <w:kern w:val="0"/>
          <w:sz w:val="24"/>
          <w:szCs w:val="24"/>
        </w:rPr>
        <w:t>别忘了在测量之前必须完全充电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>电容器</w:t>
      </w:r>
      <w:r w:rsidR="002F6D0A" w:rsidRPr="00E925F2">
        <w:rPr>
          <w:rFonts w:ascii="宋体" w:eastAsia="宋体" w:hAnsi="宋体" w:cs="宋体" w:hint="eastAsia"/>
          <w:kern w:val="0"/>
          <w:sz w:val="24"/>
          <w:szCs w:val="24"/>
        </w:rPr>
        <w:t>。在测试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>进行过程中使用示波器监控测试环路，可</w:t>
      </w:r>
      <w:r w:rsidR="002F6D0A" w:rsidRPr="00E925F2">
        <w:rPr>
          <w:rFonts w:ascii="宋体" w:eastAsia="宋体" w:hAnsi="宋体" w:cs="宋体" w:hint="eastAsia"/>
          <w:kern w:val="0"/>
          <w:sz w:val="24"/>
          <w:szCs w:val="24"/>
        </w:rPr>
        <w:t>确保所有测量的准确性和可重复性。</w:t>
      </w:r>
    </w:p>
    <w:p w:rsidR="0070771E" w:rsidRPr="00E925F2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E925F2" w:rsidRDefault="002F6D0A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用来选择</w:t>
      </w:r>
      <w:r w:rsidR="00E925F2"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E925F2">
        <w:rPr>
          <w:rFonts w:ascii="宋体" w:eastAsia="宋体" w:hAnsi="宋体" w:cs="宋体"/>
          <w:b/>
          <w:bCs/>
          <w:kern w:val="0"/>
          <w:sz w:val="24"/>
          <w:szCs w:val="24"/>
        </w:rPr>
        <w:t>C</w:t>
      </w:r>
      <w:r w:rsidR="0070771E" w:rsidRPr="00E925F2">
        <w:rPr>
          <w:rFonts w:ascii="宋体" w:eastAsia="宋体" w:hAnsi="宋体" w:cs="宋体"/>
          <w:b/>
          <w:bCs/>
          <w:kern w:val="0"/>
          <w:sz w:val="24"/>
          <w:szCs w:val="24"/>
          <w:vertAlign w:val="subscript"/>
        </w:rPr>
        <w:t>COMP</w:t>
      </w:r>
      <w:r w:rsidR="00E925F2"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  <w:vertAlign w:val="subscript"/>
        </w:rPr>
        <w:t xml:space="preserve"> </w:t>
      </w:r>
      <w:r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的数学方法</w:t>
      </w:r>
      <w:r w:rsidRPr="00E925F2">
        <w:rPr>
          <w:rFonts w:ascii="宋体" w:eastAsia="宋体" w:hAnsi="宋体" w:cs="宋体"/>
          <w:kern w:val="0"/>
          <w:sz w:val="24"/>
          <w:szCs w:val="24"/>
        </w:rPr>
        <w:br/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 xml:space="preserve">您可计算理想的 </w:t>
      </w:r>
      <w:r w:rsidR="00E925F2" w:rsidRPr="00E925F2">
        <w:rPr>
          <w:rFonts w:ascii="宋体" w:eastAsia="宋体" w:hAnsi="宋体" w:cs="宋体"/>
          <w:kern w:val="0"/>
          <w:sz w:val="24"/>
          <w:szCs w:val="24"/>
        </w:rPr>
        <w:t>C</w:t>
      </w:r>
      <w:r w:rsidR="00E925F2" w:rsidRPr="00E925F2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>值，而不是</w:t>
      </w:r>
      <w:r w:rsidRPr="00E925F2">
        <w:rPr>
          <w:rFonts w:ascii="宋体" w:eastAsia="宋体" w:hAnsi="宋体" w:cs="宋体" w:hint="eastAsia"/>
          <w:kern w:val="0"/>
          <w:sz w:val="24"/>
          <w:szCs w:val="24"/>
        </w:rPr>
        <w:t>使用波特图或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E925F2">
        <w:rPr>
          <w:rFonts w:ascii="宋体" w:eastAsia="宋体" w:hAnsi="宋体" w:cs="宋体"/>
          <w:kern w:val="0"/>
          <w:sz w:val="24"/>
          <w:szCs w:val="24"/>
        </w:rPr>
        <w:t>SPICE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E925F2">
        <w:rPr>
          <w:rFonts w:ascii="宋体" w:eastAsia="宋体" w:hAnsi="宋体" w:cs="宋体" w:hint="eastAsia"/>
          <w:kern w:val="0"/>
          <w:sz w:val="24"/>
          <w:szCs w:val="24"/>
        </w:rPr>
        <w:t>仿真。</w:t>
      </w:r>
      <w:r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E925F2"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E925F2">
        <w:rPr>
          <w:rFonts w:ascii="宋体" w:eastAsia="宋体" w:hAnsi="宋体" w:cs="宋体"/>
          <w:b/>
          <w:bCs/>
          <w:kern w:val="0"/>
          <w:sz w:val="24"/>
          <w:szCs w:val="24"/>
        </w:rPr>
        <w:t>10</w:t>
      </w:r>
      <w:r w:rsidR="00E925F2" w:rsidRPr="00E925F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Pr="00E925F2">
        <w:rPr>
          <w:rFonts w:ascii="宋体" w:eastAsia="宋体" w:hAnsi="宋体" w:cs="宋体" w:hint="eastAsia"/>
          <w:kern w:val="0"/>
          <w:sz w:val="24"/>
          <w:szCs w:val="24"/>
        </w:rPr>
        <w:t>每种补偿类型的电容器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E925F2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E925F2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E925F2" w:rsidRPr="00E925F2">
        <w:rPr>
          <w:rFonts w:ascii="宋体" w:eastAsia="宋体" w:hAnsi="宋体" w:cs="宋体" w:hint="eastAsia"/>
          <w:kern w:val="0"/>
          <w:sz w:val="24"/>
          <w:szCs w:val="24"/>
        </w:rPr>
        <w:t>布置</w:t>
      </w:r>
      <w:r w:rsidRPr="00E925F2">
        <w:rPr>
          <w:rFonts w:ascii="宋体" w:eastAsia="宋体" w:hAnsi="宋体" w:cs="宋体" w:hint="eastAsia"/>
          <w:kern w:val="0"/>
          <w:sz w:val="24"/>
          <w:szCs w:val="24"/>
        </w:rPr>
        <w:t>位置。</w:t>
      </w:r>
    </w:p>
    <w:tbl>
      <w:tblPr>
        <w:tblW w:w="5000" w:type="pct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8482"/>
      </w:tblGrid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447030" cy="2917190"/>
                  <wp:effectExtent l="19050" t="0" r="1270" b="0"/>
                  <wp:docPr id="19" name="photo-297278" descr="Testing_op_amps_Part4_Fi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78" descr="Testing_op_amps_Part4_Fig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030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2F6D0A" w:rsidP="0040488D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E925F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10.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</w:t>
            </w:r>
            <w:r w:rsidR="0065668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 1 类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补偿在整个反馈环路上</w:t>
            </w:r>
            <w:r w:rsidR="00E925F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布</w:t>
            </w:r>
            <w:r w:rsidR="0040488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置一个电容器。而</w:t>
            </w:r>
            <w:r w:rsidR="00AF0C9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 2 类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补偿</w:t>
            </w:r>
            <w:r w:rsidR="0040488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则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只在放大器</w:t>
            </w:r>
            <w:r w:rsidR="0040488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  <w:r w:rsidR="0040488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上</w:t>
            </w:r>
            <w:r w:rsidR="0040488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布置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反馈电容</w:t>
            </w:r>
            <w:r w:rsidR="0040488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器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</w:tbl>
    <w:p w:rsidR="0070771E" w:rsidRPr="0070771E" w:rsidRDefault="0040488D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有了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F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IN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</w:t>
      </w:r>
      <w:r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BW1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（见</w:t>
      </w:r>
      <w:r w:rsidR="002F6D0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10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 w:hint="eastAsia"/>
          <w:kern w:val="0"/>
          <w:sz w:val="24"/>
          <w:szCs w:val="24"/>
        </w:rPr>
        <w:t>，我们可通过</w:t>
      </w:r>
      <w:r w:rsidR="002F6D0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2F6D0A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计算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第 1 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类补偿的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2F6D0A"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="002F6D0A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pPr w:leftFromText="45" w:rightFromText="45" w:vertAnchor="text"/>
        <w:tblW w:w="9480" w:type="dxa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480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011295" cy="751840"/>
                  <wp:effectExtent l="19050" t="0" r="8255" b="0"/>
                  <wp:docPr id="20" name="photo-297266" descr="Testing_op_amps_Part4_eq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6" descr="Testing_op_amps_Part4_eq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29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2F6D0A" w:rsidP="002F6D0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7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771E" w:rsidRPr="0070771E" w:rsidRDefault="0040488D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有了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F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R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IN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BW1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BW2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（见</w:t>
      </w:r>
      <w:r w:rsidR="002F6D0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10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>
        <w:rPr>
          <w:rFonts w:ascii="宋体" w:eastAsia="宋体" w:hAnsi="宋体" w:cs="宋体" w:hint="eastAsia"/>
          <w:kern w:val="0"/>
          <w:sz w:val="24"/>
          <w:szCs w:val="24"/>
        </w:rPr>
        <w:t>，我们可通过</w:t>
      </w:r>
      <w:r w:rsidR="001F5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公式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1F507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8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2F6D0A">
        <w:rPr>
          <w:rFonts w:ascii="宋体" w:eastAsia="宋体" w:hAnsi="宋体" w:cs="宋体" w:hint="eastAsia"/>
          <w:kern w:val="0"/>
          <w:sz w:val="24"/>
          <w:szCs w:val="24"/>
        </w:rPr>
        <w:t>计算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第 2 </w:t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类补偿的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C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COMP</w:t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tbl>
      <w:tblPr>
        <w:tblpPr w:leftFromText="45" w:rightFromText="45" w:vertAnchor="text"/>
        <w:tblW w:w="9510" w:type="dxa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510"/>
      </w:tblGrid>
      <w:tr w:rsidR="0070771E" w:rsidRPr="0070771E" w:rsidTr="0070771E">
        <w:trPr>
          <w:tblCellSpacing w:w="15" w:type="dxa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70771E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718050" cy="768350"/>
                  <wp:effectExtent l="19050" t="0" r="6350" b="0"/>
                  <wp:docPr id="21" name="photo-297267" descr="Testing_op_amps_Part4_eq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97267" descr="Testing_op_amps_Part4_eq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70771E" w:rsidP="001F507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</w:r>
            <w:r w:rsidR="001F507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公式</w:t>
            </w:r>
            <w:r w:rsidR="0082210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>8</w:t>
            </w:r>
          </w:p>
        </w:tc>
      </w:tr>
    </w:tbl>
    <w:p w:rsidR="0070771E" w:rsidRPr="0070771E" w:rsidRDefault="00822109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 w:rsidR="001F5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如果仍然</w:t>
      </w:r>
      <w:r w:rsidR="0040488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有</w:t>
      </w:r>
      <w:r w:rsidR="001F5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振</w:t>
      </w:r>
      <w:r w:rsidR="0040488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荡</w:t>
      </w:r>
      <w:r w:rsidR="001F507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，该怎么办？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即便进行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 w:rsidR="0040488D">
        <w:rPr>
          <w:rFonts w:ascii="宋体" w:eastAsia="宋体" w:hAnsi="宋体" w:cs="宋体" w:hint="eastAsia"/>
          <w:kern w:val="0"/>
          <w:sz w:val="24"/>
          <w:szCs w:val="24"/>
        </w:rPr>
        <w:t>适当</w:t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补偿，两个放大器环路仍</w:t>
      </w:r>
      <w:r w:rsidR="0040488D">
        <w:rPr>
          <w:rFonts w:ascii="宋体" w:eastAsia="宋体" w:hAnsi="宋体" w:cs="宋体" w:hint="eastAsia"/>
          <w:kern w:val="0"/>
          <w:sz w:val="24"/>
          <w:szCs w:val="24"/>
        </w:rPr>
        <w:t>然</w:t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可能</w:t>
      </w:r>
      <w:r w:rsidR="0040488D">
        <w:rPr>
          <w:rFonts w:ascii="宋体" w:eastAsia="宋体" w:hAnsi="宋体" w:cs="宋体" w:hint="eastAsia"/>
          <w:kern w:val="0"/>
          <w:sz w:val="24"/>
          <w:szCs w:val="24"/>
        </w:rPr>
        <w:t>会有振荡，特别是</w:t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在测试</w:t>
      </w:r>
      <w:r w:rsidR="0040488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t>I</w:t>
      </w:r>
      <w:r w:rsidR="0070771E" w:rsidRPr="0070771E">
        <w:rPr>
          <w:rFonts w:ascii="宋体" w:eastAsia="宋体" w:hAnsi="宋体" w:cs="宋体"/>
          <w:kern w:val="0"/>
          <w:sz w:val="24"/>
          <w:szCs w:val="24"/>
          <w:vertAlign w:val="subscript"/>
        </w:rPr>
        <w:t>B</w:t>
      </w:r>
      <w:r w:rsidR="0040488D">
        <w:rPr>
          <w:rFonts w:ascii="宋体" w:eastAsia="宋体" w:hAnsi="宋体" w:cs="宋体" w:hint="eastAsia"/>
          <w:kern w:val="0"/>
          <w:sz w:val="24"/>
          <w:szCs w:val="24"/>
          <w:vertAlign w:val="subscript"/>
        </w:rPr>
        <w:t xml:space="preserve"> </w:t>
      </w:r>
      <w:r w:rsidR="001F507E">
        <w:rPr>
          <w:rFonts w:ascii="宋体" w:eastAsia="宋体" w:hAnsi="宋体" w:cs="宋体" w:hint="eastAsia"/>
          <w:kern w:val="0"/>
          <w:sz w:val="24"/>
          <w:szCs w:val="24"/>
        </w:rPr>
        <w:t>时。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这</w:t>
      </w:r>
      <w:r w:rsidR="00F008BC">
        <w:rPr>
          <w:rFonts w:ascii="宋体" w:eastAsia="宋体" w:hAnsi="宋体" w:cs="宋体" w:hint="eastAsia"/>
          <w:kern w:val="0"/>
          <w:sz w:val="24"/>
          <w:szCs w:val="24"/>
        </w:rPr>
        <w:t>就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是</w:t>
      </w:r>
      <w:hyperlink r:id="rId29" w:history="1">
        <w:r w:rsidR="0035695A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第</w:t>
        </w:r>
        <w:r w:rsidR="00DD5FA7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 xml:space="preserve"> </w:t>
        </w:r>
        <w:r w:rsidR="0035695A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3</w:t>
        </w:r>
        <w:r w:rsidR="00DD5FA7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 xml:space="preserve"> </w:t>
        </w:r>
        <w:r w:rsidR="0035695A">
          <w:rPr>
            <w:rFonts w:ascii="宋体" w:eastAsia="宋体" w:hAnsi="宋体" w:cs="宋体" w:hint="eastAsia"/>
            <w:color w:val="0000FF"/>
            <w:kern w:val="0"/>
            <w:sz w:val="24"/>
            <w:szCs w:val="24"/>
            <w:u w:val="single"/>
          </w:rPr>
          <w:t>部分</w:t>
        </w:r>
      </w:hyperlink>
      <w:r w:rsidR="0035695A">
        <w:rPr>
          <w:rFonts w:ascii="宋体" w:eastAsia="宋体" w:hAnsi="宋体" w:cs="宋体" w:hint="eastAsia"/>
          <w:kern w:val="0"/>
          <w:sz w:val="24"/>
          <w:szCs w:val="24"/>
        </w:rPr>
        <w:t>所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介绍拓扑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实用性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所在。这样，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在双放大器环路出现问题时，您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可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使用自测试环路。而且，可使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用两种不同</w:t>
      </w:r>
      <w:r w:rsidR="00F008BC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方法测试，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其可用来</w:t>
      </w:r>
      <w:r w:rsidR="0035695A">
        <w:rPr>
          <w:rFonts w:ascii="宋体" w:eastAsia="宋体" w:hAnsi="宋体" w:cs="宋体" w:hint="eastAsia"/>
          <w:kern w:val="0"/>
          <w:sz w:val="24"/>
          <w:szCs w:val="24"/>
        </w:rPr>
        <w:t>验证测试功能。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在不发生振荡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并有足够</w:t>
      </w:r>
      <w:r w:rsidR="007A1E21">
        <w:rPr>
          <w:rFonts w:ascii="宋体" w:eastAsia="宋体" w:hAnsi="宋体" w:cs="宋体" w:hint="eastAsia"/>
          <w:kern w:val="0"/>
          <w:sz w:val="24"/>
          <w:szCs w:val="24"/>
        </w:rPr>
        <w:t>趋稳时间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的情况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下，两种环路应</w:t>
      </w:r>
      <w:r w:rsidR="00F008BC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得到相同的结果。尽管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可能似乎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有些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多余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，但仍然有必要</w:t>
      </w:r>
      <w:r w:rsidR="00F008BC">
        <w:rPr>
          <w:rFonts w:ascii="宋体" w:eastAsia="宋体" w:hAnsi="宋体" w:cs="宋体" w:hint="eastAsia"/>
          <w:kern w:val="0"/>
          <w:sz w:val="24"/>
          <w:szCs w:val="24"/>
        </w:rPr>
        <w:t>再次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提醒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一下：在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测试过程中必须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一直使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用示波器监</w:t>
      </w:r>
      <w:r w:rsidR="00DD5FA7">
        <w:rPr>
          <w:rFonts w:ascii="宋体" w:eastAsia="宋体" w:hAnsi="宋体" w:cs="宋体" w:hint="eastAsia"/>
          <w:kern w:val="0"/>
          <w:sz w:val="24"/>
          <w:szCs w:val="24"/>
        </w:rPr>
        <w:t>控</w:t>
      </w:r>
      <w:r w:rsidR="000F11E1">
        <w:rPr>
          <w:rFonts w:ascii="宋体" w:eastAsia="宋体" w:hAnsi="宋体" w:cs="宋体" w:hint="eastAsia"/>
          <w:kern w:val="0"/>
          <w:sz w:val="24"/>
          <w:szCs w:val="24"/>
        </w:rPr>
        <w:t>测试。</w:t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70771E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开发运算放大器测试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方案时，电路板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布局</w:t>
      </w:r>
      <w:r w:rsidR="00160139">
        <w:rPr>
          <w:rFonts w:ascii="宋体" w:eastAsia="宋体" w:hAnsi="宋体" w:cs="宋体" w:hint="eastAsia"/>
          <w:kern w:val="0"/>
          <w:sz w:val="24"/>
          <w:szCs w:val="24"/>
        </w:rPr>
        <w:t>非常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重要。在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我们的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一种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最初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探测解决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方案</w:t>
      </w:r>
      <w:r w:rsidR="00720437">
        <w:rPr>
          <w:rFonts w:ascii="宋体" w:eastAsia="宋体" w:hAnsi="宋体" w:cs="宋体" w:hint="eastAsia"/>
          <w:kern w:val="0"/>
          <w:sz w:val="24"/>
          <w:szCs w:val="24"/>
        </w:rPr>
        <w:t>中，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有一条迹线从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的输出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引</w:t>
      </w:r>
      <w:r w:rsidR="00160139">
        <w:rPr>
          <w:rFonts w:ascii="宋体" w:eastAsia="宋体" w:hAnsi="宋体" w:cs="宋体" w:hint="eastAsia"/>
          <w:kern w:val="0"/>
          <w:sz w:val="24"/>
          <w:szCs w:val="24"/>
        </w:rPr>
        <w:t>入到了</w:t>
      </w:r>
      <w:r w:rsidR="00B54B6E">
        <w:rPr>
          <w:rFonts w:ascii="宋体" w:eastAsia="宋体" w:hAnsi="宋体" w:cs="宋体" w:hint="eastAsia"/>
          <w:kern w:val="0"/>
          <w:sz w:val="24"/>
          <w:szCs w:val="24"/>
        </w:rPr>
        <w:t>被测试器件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输入引脚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65777E">
        <w:rPr>
          <w:rFonts w:ascii="宋体" w:eastAsia="宋体" w:hAnsi="宋体" w:cs="宋体" w:hint="eastAsia"/>
          <w:kern w:val="0"/>
          <w:sz w:val="24"/>
          <w:szCs w:val="24"/>
        </w:rPr>
        <w:t>底部。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该寄生电容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创建了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一个正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向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反馈回路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，导致环路发生了振荡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D532C3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图</w:t>
      </w:r>
      <w:r w:rsidR="008924F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70771E"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11</w:t>
      </w:r>
      <w:r w:rsidR="008924F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显示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了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布局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错误。这个问题花了很长时间才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找到。解决办法是切断电路板内层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上这条松动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的迹线，然后在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>围绕该问题连接一根蓝色跳</w:t>
      </w:r>
      <w:r w:rsidR="00D532C3">
        <w:rPr>
          <w:rFonts w:ascii="宋体" w:eastAsia="宋体" w:hAnsi="宋体" w:cs="宋体" w:hint="eastAsia"/>
          <w:kern w:val="0"/>
          <w:sz w:val="24"/>
          <w:szCs w:val="24"/>
        </w:rPr>
        <w:t>线。因此，在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审核印刷电路板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(PCB)</w:t>
      </w:r>
      <w:r w:rsidR="008924F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布局</w:t>
      </w:r>
      <w:r w:rsidR="00160139">
        <w:rPr>
          <w:rFonts w:ascii="宋体" w:eastAsia="宋体" w:hAnsi="宋体" w:cs="宋体" w:hint="eastAsia"/>
          <w:kern w:val="0"/>
          <w:sz w:val="24"/>
          <w:szCs w:val="24"/>
        </w:rPr>
        <w:t>时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60139">
        <w:rPr>
          <w:rFonts w:ascii="宋体" w:eastAsia="宋体" w:hAnsi="宋体" w:cs="宋体" w:hint="eastAsia"/>
          <w:kern w:val="0"/>
          <w:sz w:val="24"/>
          <w:szCs w:val="24"/>
        </w:rPr>
        <w:t>应多加小心，特别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160139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412322">
        <w:rPr>
          <w:rFonts w:ascii="宋体" w:eastAsia="宋体" w:hAnsi="宋体" w:cs="宋体" w:hint="eastAsia"/>
          <w:kern w:val="0"/>
          <w:sz w:val="24"/>
          <w:szCs w:val="24"/>
        </w:rPr>
        <w:t>使用自动布线功能时。</w:t>
      </w:r>
    </w:p>
    <w:tbl>
      <w:tblPr>
        <w:tblW w:w="9510" w:type="dxa"/>
        <w:jc w:val="center"/>
        <w:tblCellSpacing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9510"/>
      </w:tblGrid>
      <w:tr w:rsidR="0070771E" w:rsidRPr="0070771E" w:rsidTr="0070771E">
        <w:trPr>
          <w:tblCellSpacing w:w="15" w:type="dxa"/>
          <w:jc w:val="center"/>
        </w:trPr>
        <w:tc>
          <w:tcPr>
            <w:tcW w:w="0" w:type="auto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70771E" w:rsidRPr="0070771E" w:rsidRDefault="00C464E5" w:rsidP="0070771E">
            <w:pPr>
              <w:widowControl/>
              <w:jc w:val="left"/>
              <w:rPr>
                <w:rFonts w:ascii="宋体" w:eastAsia="宋体" w:hAnsi="宋体" w:cs="宋体"/>
                <w:color w:val="0000FF"/>
                <w:kern w:val="0"/>
                <w:sz w:val="24"/>
                <w:szCs w:val="24"/>
                <w:u w:val="single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begin"/>
            </w:r>
            <w:r w:rsidR="0070771E"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instrText xml:space="preserve"> HYPERLINK "http://www.tmworld.com/photo/297/297279-Testing_op_amps_Part4_Fig11.jpg" </w:instrTex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separate"/>
            </w:r>
          </w:p>
          <w:p w:rsidR="0070771E" w:rsidRPr="0070771E" w:rsidRDefault="0070771E" w:rsidP="0070771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FF"/>
                <w:kern w:val="0"/>
                <w:sz w:val="24"/>
                <w:szCs w:val="24"/>
              </w:rPr>
              <w:drawing>
                <wp:inline distT="0" distB="0" distL="0" distR="0">
                  <wp:extent cx="5334635" cy="1974850"/>
                  <wp:effectExtent l="19050" t="0" r="0" b="0"/>
                  <wp:docPr id="22" name="图片 22" descr="Testing_op_amps_Part4_Fig1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esting_op_amps_Part4_Fig11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635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1E" w:rsidRPr="0070771E" w:rsidRDefault="00C464E5" w:rsidP="0070771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fldChar w:fldCharType="end"/>
            </w:r>
          </w:p>
          <w:p w:rsidR="0070771E" w:rsidRPr="0070771E" w:rsidRDefault="0070771E" w:rsidP="00160139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br/>
            </w:r>
            <w:r w:rsidR="004123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</w:t>
            </w:r>
            <w:r w:rsidR="00160139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70771E"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  <w:t>11.</w:t>
            </w:r>
            <w:r w:rsidRPr="0070771E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</w:t>
            </w:r>
            <w:r w:rsidR="004123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由于布局</w:t>
            </w:r>
            <w:r w:rsidR="0016013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有问题</w:t>
            </w:r>
            <w:r w:rsidR="004123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，必须切断迹线</w:t>
            </w:r>
            <w:r w:rsidR="0016013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，</w:t>
            </w:r>
            <w:r w:rsidR="004123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添加一</w:t>
            </w:r>
            <w:r w:rsidR="0016013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根跳</w:t>
            </w:r>
            <w:r w:rsidR="00412322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线。</w:t>
            </w:r>
            <w:r w:rsidR="004123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点击</w:t>
            </w:r>
            <w:r w:rsidR="00160139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图片</w:t>
            </w:r>
            <w:r w:rsidR="00412322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放大。</w:t>
            </w:r>
          </w:p>
        </w:tc>
      </w:tr>
    </w:tbl>
    <w:p w:rsidR="0070771E" w:rsidRPr="0070771E" w:rsidRDefault="0070771E" w:rsidP="0070771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br/>
      </w:r>
      <w:r w:rsidR="004149B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结论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D909A6">
        <w:rPr>
          <w:rFonts w:ascii="宋体" w:eastAsia="宋体" w:hAnsi="宋体" w:cs="宋体" w:hint="eastAsia"/>
          <w:kern w:val="0"/>
          <w:sz w:val="24"/>
          <w:szCs w:val="24"/>
        </w:rPr>
        <w:t>对于测试各种 DC 运算放大器而言，</w:t>
      </w:r>
      <w:r w:rsidR="004149B8">
        <w:rPr>
          <w:rFonts w:ascii="宋体" w:eastAsia="宋体" w:hAnsi="宋体" w:cs="宋体" w:hint="eastAsia"/>
          <w:kern w:val="0"/>
          <w:sz w:val="24"/>
          <w:szCs w:val="24"/>
        </w:rPr>
        <w:t>这些测试方法和电路都非常有用。自测试与双放大器环路</w:t>
      </w:r>
      <w:r w:rsidR="00C7346C">
        <w:rPr>
          <w:rFonts w:ascii="宋体" w:eastAsia="宋体" w:hAnsi="宋体" w:cs="宋体" w:hint="eastAsia"/>
          <w:kern w:val="0"/>
          <w:sz w:val="24"/>
          <w:szCs w:val="24"/>
        </w:rPr>
        <w:t>相结合，可为解决烦人</w:t>
      </w:r>
      <w:r w:rsidR="004149B8">
        <w:rPr>
          <w:rFonts w:ascii="宋体" w:eastAsia="宋体" w:hAnsi="宋体" w:cs="宋体" w:hint="eastAsia"/>
          <w:kern w:val="0"/>
          <w:sz w:val="24"/>
          <w:szCs w:val="24"/>
        </w:rPr>
        <w:t>的振荡问题</w:t>
      </w:r>
      <w:r w:rsidR="00D909A6">
        <w:rPr>
          <w:rFonts w:ascii="宋体" w:eastAsia="宋体" w:hAnsi="宋体" w:cs="宋体" w:hint="eastAsia"/>
          <w:kern w:val="0"/>
          <w:sz w:val="24"/>
          <w:szCs w:val="24"/>
        </w:rPr>
        <w:t>带来极</w:t>
      </w:r>
      <w:r w:rsidR="00C7346C">
        <w:rPr>
          <w:rFonts w:ascii="宋体" w:eastAsia="宋体" w:hAnsi="宋体" w:cs="宋体" w:hint="eastAsia"/>
          <w:kern w:val="0"/>
          <w:sz w:val="24"/>
          <w:szCs w:val="24"/>
        </w:rPr>
        <w:t>大优势。</w:t>
      </w:r>
      <w:r w:rsidR="004149B8">
        <w:rPr>
          <w:rFonts w:ascii="宋体" w:eastAsia="宋体" w:hAnsi="宋体" w:cs="宋体" w:hint="eastAsia"/>
          <w:kern w:val="0"/>
          <w:sz w:val="24"/>
          <w:szCs w:val="24"/>
        </w:rPr>
        <w:t>记住</w:t>
      </w:r>
      <w:r w:rsidR="00C7346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7A1E21">
        <w:rPr>
          <w:rFonts w:ascii="宋体" w:eastAsia="宋体" w:hAnsi="宋体" w:cs="宋体" w:hint="eastAsia"/>
          <w:kern w:val="0"/>
          <w:sz w:val="24"/>
          <w:szCs w:val="24"/>
        </w:rPr>
        <w:t>趋稳时间</w:t>
      </w:r>
      <w:r w:rsidR="00C7346C">
        <w:rPr>
          <w:rFonts w:ascii="宋体" w:eastAsia="宋体" w:hAnsi="宋体" w:cs="宋体" w:hint="eastAsia"/>
          <w:kern w:val="0"/>
          <w:sz w:val="24"/>
          <w:szCs w:val="24"/>
        </w:rPr>
        <w:t>非常</w:t>
      </w:r>
      <w:r w:rsidR="004149B8">
        <w:rPr>
          <w:rFonts w:ascii="宋体" w:eastAsia="宋体" w:hAnsi="宋体" w:cs="宋体" w:hint="eastAsia"/>
          <w:kern w:val="0"/>
          <w:sz w:val="24"/>
          <w:szCs w:val="24"/>
        </w:rPr>
        <w:t>重要，因为测试时间很宝贵。</w:t>
      </w:r>
      <w:r w:rsidR="00C7346C">
        <w:rPr>
          <w:rFonts w:ascii="宋体" w:eastAsia="宋体" w:hAnsi="宋体" w:cs="宋体" w:hint="eastAsia"/>
          <w:kern w:val="0"/>
          <w:sz w:val="24"/>
          <w:szCs w:val="24"/>
        </w:rPr>
        <w:t>还得强调一下</w:t>
      </w:r>
      <w:r w:rsidR="004149B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在开发测试解决方案时</w:t>
      </w:r>
      <w:r w:rsidR="00D909A6">
        <w:rPr>
          <w:rFonts w:ascii="宋体" w:eastAsia="宋体" w:hAnsi="宋体" w:cs="宋体" w:hint="eastAsia"/>
          <w:kern w:val="0"/>
          <w:sz w:val="24"/>
          <w:szCs w:val="24"/>
        </w:rPr>
        <w:t>要</w:t>
      </w:r>
      <w:r w:rsidR="00C7346C">
        <w:rPr>
          <w:rFonts w:ascii="宋体" w:eastAsia="宋体" w:hAnsi="宋体" w:cs="宋体" w:hint="eastAsia"/>
          <w:kern w:val="0"/>
          <w:sz w:val="24"/>
          <w:szCs w:val="24"/>
        </w:rPr>
        <w:t>一直</w:t>
      </w:r>
      <w:r w:rsidR="00D909A6">
        <w:rPr>
          <w:rFonts w:ascii="宋体" w:eastAsia="宋体" w:hAnsi="宋体" w:cs="宋体" w:hint="eastAsia"/>
          <w:kern w:val="0"/>
          <w:sz w:val="24"/>
          <w:szCs w:val="24"/>
        </w:rPr>
        <w:t>使用示波器。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开发时</w:t>
      </w:r>
      <w:r w:rsidR="00D909A6">
        <w:rPr>
          <w:rFonts w:ascii="宋体" w:eastAsia="宋体" w:hAnsi="宋体" w:cs="宋体" w:hint="eastAsia"/>
          <w:kern w:val="0"/>
          <w:sz w:val="24"/>
          <w:szCs w:val="24"/>
        </w:rPr>
        <w:t>，得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将示波器连接在测试电路上，</w:t>
      </w:r>
      <w:r w:rsidR="00D909A6">
        <w:rPr>
          <w:rFonts w:ascii="宋体" w:eastAsia="宋体" w:hAnsi="宋体" w:cs="宋体" w:hint="eastAsia"/>
          <w:kern w:val="0"/>
          <w:sz w:val="24"/>
          <w:szCs w:val="24"/>
        </w:rPr>
        <w:t>这样可保无忧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F9471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参考资料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  <w:t>1.Lewis, Don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>，《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线性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IC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测试环路的补偿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>摘自《电子测试》，</w:t>
      </w:r>
      <w:proofErr w:type="spellStart"/>
      <w:r w:rsidRPr="0070771E">
        <w:rPr>
          <w:rFonts w:ascii="宋体" w:eastAsia="宋体" w:hAnsi="宋体" w:cs="宋体"/>
          <w:kern w:val="0"/>
          <w:sz w:val="24"/>
          <w:szCs w:val="24"/>
        </w:rPr>
        <w:t>Benwill</w:t>
      </w:r>
      <w:proofErr w:type="spellEnd"/>
      <w:r w:rsidRPr="0070771E">
        <w:rPr>
          <w:rFonts w:ascii="宋体" w:eastAsia="宋体" w:hAnsi="宋体" w:cs="宋体"/>
          <w:kern w:val="0"/>
          <w:sz w:val="24"/>
          <w:szCs w:val="24"/>
        </w:rPr>
        <w:t xml:space="preserve"> Publishing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第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84-85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页，</w:t>
      </w:r>
      <w:r w:rsidRPr="0070771E">
        <w:rPr>
          <w:rFonts w:ascii="宋体" w:eastAsia="宋体" w:hAnsi="宋体" w:cs="宋体"/>
          <w:kern w:val="0"/>
          <w:sz w:val="24"/>
          <w:szCs w:val="24"/>
        </w:rPr>
        <w:t>1979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年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5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月。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下载免费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TINA-TI SPICE</w:t>
      </w:r>
      <w:r w:rsidR="00B47CC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软件：</w:t>
      </w:r>
      <w:r w:rsidR="005F1BBC">
        <w:fldChar w:fldCharType="begin"/>
      </w:r>
      <w:r w:rsidR="005F1BBC">
        <w:instrText xml:space="preserve"> HYPERLINK "http://www.ti.com/spice-ca" </w:instrText>
      </w:r>
      <w:r w:rsidR="005F1BBC">
        <w:fldChar w:fldCharType="separate"/>
      </w:r>
      <w:r w:rsidRPr="0070771E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t>www.ti.com/spice-ca</w:t>
      </w:r>
      <w:r w:rsidR="005F1BBC">
        <w:rPr>
          <w:rFonts w:ascii="宋体" w:eastAsia="宋体" w:hAnsi="宋体" w:cs="宋体"/>
          <w:color w:val="0000FF"/>
          <w:kern w:val="0"/>
          <w:sz w:val="24"/>
          <w:szCs w:val="24"/>
          <w:u w:val="single"/>
        </w:rPr>
        <w:fldChar w:fldCharType="end"/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>下载这些产品说明书</w:t>
      </w:r>
      <w:r w:rsidR="003D316D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3D316D">
        <w:rPr>
          <w:rFonts w:ascii="宋体" w:eastAsia="宋体" w:hAnsi="宋体" w:cs="宋体"/>
          <w:kern w:val="0"/>
          <w:sz w:val="24"/>
          <w:szCs w:val="24"/>
        </w:rPr>
        <w:t>o</w:t>
      </w:r>
      <w:r w:rsidR="003D316D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hyperlink r:id="rId32" w:history="1">
        <w:r w:rsidR="003D316D"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www.ti.com/opa445-ca</w:t>
        </w:r>
      </w:hyperlink>
      <w:r w:rsidR="003D316D" w:rsidRPr="0070771E">
        <w:rPr>
          <w:rFonts w:ascii="宋体" w:eastAsia="宋体" w:hAnsi="宋体" w:cs="宋体"/>
          <w:kern w:val="0"/>
          <w:sz w:val="24"/>
          <w:szCs w:val="24"/>
        </w:rPr>
        <w:br/>
      </w:r>
      <w:proofErr w:type="spellStart"/>
      <w:r w:rsidR="003D316D" w:rsidRPr="0070771E">
        <w:rPr>
          <w:rFonts w:ascii="宋体" w:eastAsia="宋体" w:hAnsi="宋体" w:cs="宋体"/>
          <w:kern w:val="0"/>
          <w:sz w:val="24"/>
          <w:szCs w:val="24"/>
        </w:rPr>
        <w:t>o</w:t>
      </w:r>
      <w:proofErr w:type="spellEnd"/>
      <w:r w:rsidR="003D316D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hyperlink r:id="rId33" w:history="1">
        <w:r w:rsidR="003D316D"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www.ti.com/opa454-ca</w:t>
        </w:r>
      </w:hyperlink>
      <w:r w:rsidR="003D316D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3D316D" w:rsidRPr="0070771E">
        <w:rPr>
          <w:rFonts w:ascii="宋体" w:eastAsia="宋体" w:hAnsi="宋体" w:cs="宋体"/>
          <w:kern w:val="0"/>
          <w:sz w:val="24"/>
          <w:szCs w:val="24"/>
        </w:rPr>
        <w:br/>
      </w:r>
      <w:proofErr w:type="spellStart"/>
      <w:r w:rsidR="003D316D" w:rsidRPr="0070771E">
        <w:rPr>
          <w:rFonts w:ascii="宋体" w:eastAsia="宋体" w:hAnsi="宋体" w:cs="宋体"/>
          <w:kern w:val="0"/>
          <w:sz w:val="24"/>
          <w:szCs w:val="24"/>
        </w:rPr>
        <w:t>o</w:t>
      </w:r>
      <w:proofErr w:type="spellEnd"/>
      <w:r w:rsidR="003D316D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hyperlink r:id="rId34" w:history="1">
        <w:r w:rsidR="003D316D"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www.ti.com/opa551-ca</w:t>
        </w:r>
      </w:hyperlink>
      <w:r w:rsidR="003D316D" w:rsidRPr="0070771E">
        <w:rPr>
          <w:rFonts w:ascii="宋体" w:eastAsia="宋体" w:hAnsi="宋体" w:cs="宋体"/>
          <w:kern w:val="0"/>
          <w:sz w:val="24"/>
          <w:szCs w:val="24"/>
        </w:rPr>
        <w:br/>
      </w:r>
      <w:proofErr w:type="spellStart"/>
      <w:r w:rsidR="003D316D" w:rsidRPr="0070771E">
        <w:rPr>
          <w:rFonts w:ascii="宋体" w:eastAsia="宋体" w:hAnsi="宋体" w:cs="宋体"/>
          <w:kern w:val="0"/>
          <w:sz w:val="24"/>
          <w:szCs w:val="24"/>
        </w:rPr>
        <w:t>o</w:t>
      </w:r>
      <w:proofErr w:type="spellEnd"/>
      <w:r w:rsidR="003D316D"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hyperlink r:id="rId35" w:history="1">
        <w:r w:rsidR="003D316D"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www.ti.com/opa627-ca</w:t>
        </w:r>
      </w:hyperlink>
      <w:r w:rsidR="003D316D"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="00F9471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作者简介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David R. Baum</w:t>
      </w:r>
      <w:r w:rsidRPr="0070771E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是德州仪器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(TI)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的一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>名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模拟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IC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设计工程师，负责开发用于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LCD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AMOLED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电视的产品设计。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t>David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拥有超过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70771E">
        <w:rPr>
          <w:rFonts w:ascii="宋体" w:eastAsia="宋体" w:hAnsi="宋体" w:cs="宋体"/>
          <w:kern w:val="0"/>
          <w:sz w:val="24"/>
          <w:szCs w:val="24"/>
        </w:rPr>
        <w:t>27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年的</w:t>
      </w:r>
      <w:r w:rsidR="00A9722C">
        <w:rPr>
          <w:rFonts w:ascii="宋体" w:eastAsia="宋体" w:hAnsi="宋体" w:cs="宋体" w:hint="eastAsia"/>
          <w:kern w:val="0"/>
          <w:sz w:val="24"/>
          <w:szCs w:val="24"/>
        </w:rPr>
        <w:t>丰富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模拟设计经验和至少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项专利。他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>毕业于位于亚利桑那州图森市的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亚利桑那大学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>，以优异的成绩获得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电子工程学士学位、</w:t>
      </w:r>
      <w:r w:rsidRPr="0070771E">
        <w:rPr>
          <w:rFonts w:ascii="宋体" w:eastAsia="宋体" w:hAnsi="宋体" w:cs="宋体"/>
          <w:kern w:val="0"/>
          <w:sz w:val="24"/>
          <w:szCs w:val="24"/>
        </w:rPr>
        <w:t>MBA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A9722C">
        <w:rPr>
          <w:rFonts w:ascii="宋体" w:eastAsia="宋体" w:hAnsi="宋体" w:cs="宋体" w:hint="eastAsia"/>
          <w:kern w:val="0"/>
          <w:sz w:val="24"/>
          <w:szCs w:val="24"/>
        </w:rPr>
        <w:t>以及德国文学硕士学位。</w:t>
      </w:r>
      <w:r w:rsidR="00F9471D">
        <w:rPr>
          <w:rFonts w:ascii="宋体" w:eastAsia="宋体" w:hAnsi="宋体" w:cs="宋体" w:hint="eastAsia"/>
          <w:kern w:val="0"/>
          <w:sz w:val="24"/>
          <w:szCs w:val="24"/>
        </w:rPr>
        <w:t>邮件</w:t>
      </w:r>
      <w:r w:rsidR="003D316D">
        <w:rPr>
          <w:rFonts w:ascii="宋体" w:eastAsia="宋体" w:hAnsi="宋体" w:cs="宋体" w:hint="eastAsia"/>
          <w:kern w:val="0"/>
          <w:sz w:val="24"/>
          <w:szCs w:val="24"/>
        </w:rPr>
        <w:t>地址</w:t>
      </w:r>
      <w:r w:rsidR="00A9722C">
        <w:rPr>
          <w:rFonts w:ascii="宋体" w:eastAsia="宋体" w:hAnsi="宋体" w:cs="宋体" w:hint="eastAsia"/>
          <w:kern w:val="0"/>
          <w:sz w:val="24"/>
          <w:szCs w:val="24"/>
        </w:rPr>
        <w:t>：</w:t>
      </w:r>
      <w:hyperlink r:id="rId36" w:history="1">
        <w:r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ti_davidbaum@list.ti.com</w:t>
        </w:r>
      </w:hyperlink>
      <w:r w:rsidR="00F9471D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kern w:val="0"/>
          <w:sz w:val="24"/>
          <w:szCs w:val="24"/>
        </w:rPr>
        <w:br/>
      </w:r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Daryl </w:t>
      </w:r>
      <w:proofErr w:type="spellStart"/>
      <w:r w:rsidRPr="0070771E">
        <w:rPr>
          <w:rFonts w:ascii="宋体" w:eastAsia="宋体" w:hAnsi="宋体" w:cs="宋体"/>
          <w:b/>
          <w:bCs/>
          <w:kern w:val="0"/>
          <w:sz w:val="24"/>
          <w:szCs w:val="24"/>
        </w:rPr>
        <w:t>Hiser</w:t>
      </w:r>
      <w:proofErr w:type="spellEnd"/>
      <w:r w:rsidR="003D316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TI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 xml:space="preserve"> 高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精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>度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运算放大器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>产品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部的高级测试工程师，负责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>制定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和执行新产品的测试与特性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>描述方案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，拥有两项专利。他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 xml:space="preserve">毕业于位于亚利桑那州 </w:t>
      </w:r>
      <w:r w:rsidR="004033C8" w:rsidRPr="0070771E">
        <w:rPr>
          <w:rFonts w:ascii="宋体" w:eastAsia="宋体" w:hAnsi="宋体" w:cs="宋体"/>
          <w:kern w:val="0"/>
          <w:sz w:val="24"/>
          <w:szCs w:val="24"/>
        </w:rPr>
        <w:t>Flagstaff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 xml:space="preserve"> 市的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北亚利桑那大学</w:t>
      </w:r>
      <w:r w:rsidR="004033C8">
        <w:rPr>
          <w:rFonts w:ascii="宋体" w:eastAsia="宋体" w:hAnsi="宋体" w:cs="宋体" w:hint="eastAsia"/>
          <w:kern w:val="0"/>
          <w:sz w:val="24"/>
          <w:szCs w:val="24"/>
        </w:rPr>
        <w:t>，获</w:t>
      </w:r>
      <w:r w:rsidR="00A9722C">
        <w:rPr>
          <w:rFonts w:ascii="宋体" w:eastAsia="宋体" w:hAnsi="宋体" w:cs="宋体" w:hint="eastAsia"/>
          <w:kern w:val="0"/>
          <w:sz w:val="24"/>
          <w:szCs w:val="24"/>
        </w:rPr>
        <w:t>动物学理学学士学位。</w:t>
      </w:r>
      <w:r w:rsidR="000936AC">
        <w:rPr>
          <w:rFonts w:ascii="宋体" w:eastAsia="宋体" w:hAnsi="宋体" w:cs="宋体" w:hint="eastAsia"/>
          <w:kern w:val="0"/>
          <w:sz w:val="24"/>
          <w:szCs w:val="24"/>
        </w:rPr>
        <w:t>邮件</w:t>
      </w:r>
      <w:r w:rsidR="00A9722C">
        <w:rPr>
          <w:rFonts w:ascii="宋体" w:eastAsia="宋体" w:hAnsi="宋体" w:cs="宋体" w:hint="eastAsia"/>
          <w:kern w:val="0"/>
          <w:sz w:val="24"/>
          <w:szCs w:val="24"/>
        </w:rPr>
        <w:t>地址：</w:t>
      </w:r>
      <w:hyperlink r:id="rId37" w:history="1">
        <w:r w:rsidRPr="0070771E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ti_darylhiser@list.ti.com</w:t>
        </w:r>
      </w:hyperlink>
      <w:r w:rsidR="000936A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E637E" w:rsidRPr="0070771E" w:rsidRDefault="00FE637E"/>
    <w:sectPr w:rsidR="00FE637E" w:rsidRPr="0070771E" w:rsidSect="00FE63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BBC" w:rsidRDefault="005F1BBC" w:rsidP="003C6E06">
      <w:r>
        <w:separator/>
      </w:r>
    </w:p>
  </w:endnote>
  <w:endnote w:type="continuationSeparator" w:id="0">
    <w:p w:rsidR="005F1BBC" w:rsidRDefault="005F1BBC" w:rsidP="003C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BBC" w:rsidRDefault="005F1BBC" w:rsidP="003C6E06">
      <w:r>
        <w:separator/>
      </w:r>
    </w:p>
  </w:footnote>
  <w:footnote w:type="continuationSeparator" w:id="0">
    <w:p w:rsidR="005F1BBC" w:rsidRDefault="005F1BBC" w:rsidP="003C6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0771E"/>
    <w:rsid w:val="00002660"/>
    <w:rsid w:val="00007BFC"/>
    <w:rsid w:val="00011F62"/>
    <w:rsid w:val="00050A97"/>
    <w:rsid w:val="00063DCF"/>
    <w:rsid w:val="0007374F"/>
    <w:rsid w:val="000936AC"/>
    <w:rsid w:val="00093E7A"/>
    <w:rsid w:val="000F11E1"/>
    <w:rsid w:val="0011083C"/>
    <w:rsid w:val="00123062"/>
    <w:rsid w:val="00144DAC"/>
    <w:rsid w:val="001556F8"/>
    <w:rsid w:val="00160139"/>
    <w:rsid w:val="001842A2"/>
    <w:rsid w:val="00192071"/>
    <w:rsid w:val="001A4E73"/>
    <w:rsid w:val="001B4130"/>
    <w:rsid w:val="001F507E"/>
    <w:rsid w:val="001F6103"/>
    <w:rsid w:val="00235E20"/>
    <w:rsid w:val="002360C5"/>
    <w:rsid w:val="00242622"/>
    <w:rsid w:val="0024450C"/>
    <w:rsid w:val="00246493"/>
    <w:rsid w:val="00250AED"/>
    <w:rsid w:val="002806D5"/>
    <w:rsid w:val="00291404"/>
    <w:rsid w:val="002A10F0"/>
    <w:rsid w:val="002A2614"/>
    <w:rsid w:val="002F6D0A"/>
    <w:rsid w:val="00310690"/>
    <w:rsid w:val="0035695A"/>
    <w:rsid w:val="0036409F"/>
    <w:rsid w:val="00365601"/>
    <w:rsid w:val="00380596"/>
    <w:rsid w:val="003A498E"/>
    <w:rsid w:val="003B0EB4"/>
    <w:rsid w:val="003C6E06"/>
    <w:rsid w:val="003D12AA"/>
    <w:rsid w:val="003D2DEC"/>
    <w:rsid w:val="003D316D"/>
    <w:rsid w:val="003D43A9"/>
    <w:rsid w:val="003F7F9A"/>
    <w:rsid w:val="004033C8"/>
    <w:rsid w:val="0040488D"/>
    <w:rsid w:val="00412322"/>
    <w:rsid w:val="004149B8"/>
    <w:rsid w:val="0046244F"/>
    <w:rsid w:val="00472418"/>
    <w:rsid w:val="0048205C"/>
    <w:rsid w:val="0049011C"/>
    <w:rsid w:val="004A29BA"/>
    <w:rsid w:val="004D0EC9"/>
    <w:rsid w:val="00524681"/>
    <w:rsid w:val="00530A7B"/>
    <w:rsid w:val="00571E2B"/>
    <w:rsid w:val="005921FB"/>
    <w:rsid w:val="005A0F87"/>
    <w:rsid w:val="005B0A31"/>
    <w:rsid w:val="005B5AD4"/>
    <w:rsid w:val="005B78EC"/>
    <w:rsid w:val="005C13A2"/>
    <w:rsid w:val="005F1BBC"/>
    <w:rsid w:val="00632423"/>
    <w:rsid w:val="00643C2C"/>
    <w:rsid w:val="00656680"/>
    <w:rsid w:val="0065777E"/>
    <w:rsid w:val="00674317"/>
    <w:rsid w:val="00676E38"/>
    <w:rsid w:val="006924E3"/>
    <w:rsid w:val="006974BF"/>
    <w:rsid w:val="006B05FF"/>
    <w:rsid w:val="006B2127"/>
    <w:rsid w:val="006D1CDE"/>
    <w:rsid w:val="006D2F84"/>
    <w:rsid w:val="006F43C7"/>
    <w:rsid w:val="0070771E"/>
    <w:rsid w:val="00720437"/>
    <w:rsid w:val="007270BF"/>
    <w:rsid w:val="00733F8A"/>
    <w:rsid w:val="0079599A"/>
    <w:rsid w:val="007A1E21"/>
    <w:rsid w:val="007A387D"/>
    <w:rsid w:val="00803A00"/>
    <w:rsid w:val="00822109"/>
    <w:rsid w:val="008561D4"/>
    <w:rsid w:val="008631F0"/>
    <w:rsid w:val="008924F8"/>
    <w:rsid w:val="008C1430"/>
    <w:rsid w:val="008E242B"/>
    <w:rsid w:val="00962725"/>
    <w:rsid w:val="00A0594B"/>
    <w:rsid w:val="00A30CE0"/>
    <w:rsid w:val="00A331A5"/>
    <w:rsid w:val="00A35FD5"/>
    <w:rsid w:val="00A51272"/>
    <w:rsid w:val="00A9722C"/>
    <w:rsid w:val="00AB3E23"/>
    <w:rsid w:val="00AC0D8A"/>
    <w:rsid w:val="00AF0C99"/>
    <w:rsid w:val="00B40B44"/>
    <w:rsid w:val="00B42AD4"/>
    <w:rsid w:val="00B47CC4"/>
    <w:rsid w:val="00B54B6E"/>
    <w:rsid w:val="00B61C89"/>
    <w:rsid w:val="00BA0F36"/>
    <w:rsid w:val="00BF3111"/>
    <w:rsid w:val="00C05C4A"/>
    <w:rsid w:val="00C06FA4"/>
    <w:rsid w:val="00C13929"/>
    <w:rsid w:val="00C45106"/>
    <w:rsid w:val="00C464E5"/>
    <w:rsid w:val="00C46BD9"/>
    <w:rsid w:val="00C7346C"/>
    <w:rsid w:val="00CB3E9E"/>
    <w:rsid w:val="00D061EC"/>
    <w:rsid w:val="00D21E6F"/>
    <w:rsid w:val="00D41140"/>
    <w:rsid w:val="00D532C3"/>
    <w:rsid w:val="00D62BCD"/>
    <w:rsid w:val="00D83E9B"/>
    <w:rsid w:val="00D909A6"/>
    <w:rsid w:val="00DB66B3"/>
    <w:rsid w:val="00DD5FA7"/>
    <w:rsid w:val="00DE106C"/>
    <w:rsid w:val="00E25638"/>
    <w:rsid w:val="00E37CD2"/>
    <w:rsid w:val="00E87145"/>
    <w:rsid w:val="00E87888"/>
    <w:rsid w:val="00E925F2"/>
    <w:rsid w:val="00E975F9"/>
    <w:rsid w:val="00ED0163"/>
    <w:rsid w:val="00EF03F8"/>
    <w:rsid w:val="00F008BC"/>
    <w:rsid w:val="00F025E1"/>
    <w:rsid w:val="00F0353A"/>
    <w:rsid w:val="00F049FB"/>
    <w:rsid w:val="00F21CBB"/>
    <w:rsid w:val="00F23393"/>
    <w:rsid w:val="00F3570C"/>
    <w:rsid w:val="00F43B95"/>
    <w:rsid w:val="00F65FE6"/>
    <w:rsid w:val="00F9471D"/>
    <w:rsid w:val="00FA1288"/>
    <w:rsid w:val="00FE0640"/>
    <w:rsid w:val="00FE4F88"/>
    <w:rsid w:val="00FE637E"/>
    <w:rsid w:val="00FF330E"/>
    <w:rsid w:val="00FF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7E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70771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71E"/>
    <w:rPr>
      <w:rFonts w:ascii="宋体" w:eastAsia="宋体" w:hAnsi="宋体" w:cs="宋体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70771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77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ocialmedia">
    <w:name w:val="social_media"/>
    <w:basedOn w:val="DefaultParagraphFont"/>
    <w:rsid w:val="0070771E"/>
  </w:style>
  <w:style w:type="character" w:customStyle="1" w:styleId="in-widget">
    <w:name w:val="in-widget"/>
    <w:basedOn w:val="DefaultParagraphFont"/>
    <w:rsid w:val="0070771E"/>
  </w:style>
  <w:style w:type="character" w:customStyle="1" w:styleId="save-follow-icon">
    <w:name w:val="save-follow-icon"/>
    <w:basedOn w:val="DefaultParagraphFont"/>
    <w:rsid w:val="0070771E"/>
  </w:style>
  <w:style w:type="character" w:customStyle="1" w:styleId="print">
    <w:name w:val="print"/>
    <w:basedOn w:val="DefaultParagraphFont"/>
    <w:rsid w:val="0070771E"/>
  </w:style>
  <w:style w:type="character" w:customStyle="1" w:styleId="pdf-social">
    <w:name w:val="pdf-social"/>
    <w:basedOn w:val="DefaultParagraphFont"/>
    <w:rsid w:val="0070771E"/>
  </w:style>
  <w:style w:type="character" w:customStyle="1" w:styleId="email">
    <w:name w:val="email"/>
    <w:basedOn w:val="DefaultParagraphFont"/>
    <w:rsid w:val="0070771E"/>
  </w:style>
  <w:style w:type="character" w:styleId="Emphasis">
    <w:name w:val="Emphasis"/>
    <w:basedOn w:val="DefaultParagraphFont"/>
    <w:uiPriority w:val="20"/>
    <w:qFormat/>
    <w:rsid w:val="0070771E"/>
    <w:rPr>
      <w:i/>
      <w:iCs/>
    </w:rPr>
  </w:style>
  <w:style w:type="character" w:styleId="Strong">
    <w:name w:val="Strong"/>
    <w:basedOn w:val="DefaultParagraphFont"/>
    <w:uiPriority w:val="22"/>
    <w:qFormat/>
    <w:rsid w:val="0070771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71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71E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3C6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C6E06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3C6E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C6E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99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://www.ti.com/opa551-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tmworld.com/photo/297/297273-Testing_op_amps_Part4_Fig05.jpg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://www.ti.com/opa454-ca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i.com/tinati-ca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www.tmworld.com/article/521255-The_basics_of_testing_op_amps_Part_3_Configurable_circuit_tests_op_amps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://www.ti.com/opa445-ca" TargetMode="External"/><Relationship Id="rId37" Type="http://schemas.openxmlformats.org/officeDocument/2006/relationships/hyperlink" Target="mailto:ti_darylhiser@list.t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mailto:ti_davidbaum@list.ti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tmworld.com/photo/297/297279-Testing_op_amps_Part4_Fig11.jpg" TargetMode="External"/><Relationship Id="rId35" Type="http://schemas.openxmlformats.org/officeDocument/2006/relationships/hyperlink" Target="http://www.ti.com/opa627-ca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C0748-D11A-45B5-9D6C-4B16BC17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14</Pages>
  <Words>1041</Words>
  <Characters>5936</Characters>
  <Application>Microsoft Office Word</Application>
  <DocSecurity>0</DocSecurity>
  <Lines>49</Lines>
  <Paragraphs>13</Paragraphs>
  <ScaleCrop>false</ScaleCrop>
  <Company>微软中国</Company>
  <LinksUpToDate>false</LinksUpToDate>
  <CharactersWithSpaces>6964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999宝藏网</dc:creator>
  <cp:lastModifiedBy>Zhou, Tracy</cp:lastModifiedBy>
  <cp:revision>69</cp:revision>
  <dcterms:created xsi:type="dcterms:W3CDTF">2014-10-13T01:10:00Z</dcterms:created>
  <dcterms:modified xsi:type="dcterms:W3CDTF">2014-10-16T02:38:00Z</dcterms:modified>
</cp:coreProperties>
</file>